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FB" w:rsidRPr="00F056D7" w:rsidRDefault="001166FB" w:rsidP="001166FB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bookmarkStart w:id="0" w:name="_top"/>
      <w:bookmarkEnd w:id="0"/>
      <w:r w:rsidRPr="00F056D7">
        <w:rPr>
          <w:rFonts w:asciiTheme="minorHAnsi" w:hAnsiTheme="minorHAnsi"/>
          <w:b/>
          <w:bCs/>
          <w:sz w:val="28"/>
          <w:szCs w:val="28"/>
        </w:rPr>
        <w:t>W</w:t>
      </w:r>
      <w:r w:rsidR="002375D9" w:rsidRPr="00F056D7">
        <w:rPr>
          <w:rFonts w:asciiTheme="minorHAnsi" w:hAnsiTheme="minorHAnsi"/>
          <w:b/>
          <w:bCs/>
          <w:sz w:val="28"/>
          <w:szCs w:val="28"/>
        </w:rPr>
        <w:t xml:space="preserve">hat is </w:t>
      </w:r>
      <w:proofErr w:type="spellStart"/>
      <w:r w:rsidR="002375D9" w:rsidRPr="00F056D7">
        <w:rPr>
          <w:rFonts w:asciiTheme="minorHAnsi" w:hAnsiTheme="minorHAnsi"/>
          <w:b/>
          <w:bCs/>
          <w:sz w:val="28"/>
          <w:szCs w:val="28"/>
        </w:rPr>
        <w:t>S</w:t>
      </w:r>
      <w:r w:rsidR="00921324">
        <w:rPr>
          <w:rFonts w:asciiTheme="minorHAnsi" w:hAnsiTheme="minorHAnsi"/>
          <w:b/>
          <w:bCs/>
          <w:sz w:val="28"/>
          <w:szCs w:val="28"/>
        </w:rPr>
        <w:t>itagliptin</w:t>
      </w:r>
      <w:proofErr w:type="spellEnd"/>
      <w:r w:rsidRPr="00F056D7">
        <w:rPr>
          <w:rFonts w:asciiTheme="minorHAnsi" w:hAnsiTheme="minorHAnsi"/>
          <w:b/>
          <w:bCs/>
          <w:sz w:val="28"/>
          <w:szCs w:val="28"/>
        </w:rPr>
        <w:t>?</w:t>
      </w:r>
    </w:p>
    <w:p w:rsidR="00FB1389" w:rsidRPr="00F056D7" w:rsidRDefault="00921324" w:rsidP="00BA271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Sitagliptin (Januvia</w:t>
      </w:r>
      <w:r w:rsidR="008F0F7E" w:rsidRPr="00F056D7">
        <w:rPr>
          <w:rFonts w:asciiTheme="minorHAnsi" w:hAnsiTheme="minorHAnsi"/>
        </w:rPr>
        <w:t xml:space="preserve">) is a medication used to lower blood sugar in </w:t>
      </w:r>
      <w:r w:rsidR="005536FC">
        <w:rPr>
          <w:rFonts w:asciiTheme="minorHAnsi" w:hAnsiTheme="minorHAnsi"/>
        </w:rPr>
        <w:t>people</w:t>
      </w:r>
      <w:r w:rsidR="005536FC" w:rsidRPr="00F056D7">
        <w:rPr>
          <w:rFonts w:asciiTheme="minorHAnsi" w:hAnsiTheme="minorHAnsi"/>
        </w:rPr>
        <w:t xml:space="preserve"> </w:t>
      </w:r>
      <w:r w:rsidR="008F0F7E" w:rsidRPr="00F056D7">
        <w:rPr>
          <w:rFonts w:asciiTheme="minorHAnsi" w:hAnsiTheme="minorHAnsi"/>
        </w:rPr>
        <w:t xml:space="preserve">with Type 2 Diabetes. </w:t>
      </w:r>
      <w:r>
        <w:rPr>
          <w:rFonts w:asciiTheme="minorHAnsi" w:hAnsiTheme="minorHAnsi"/>
        </w:rPr>
        <w:t xml:space="preserve">It </w:t>
      </w:r>
      <w:r w:rsidR="001F6E1B">
        <w:rPr>
          <w:rFonts w:asciiTheme="minorHAnsi" w:hAnsiTheme="minorHAnsi"/>
        </w:rPr>
        <w:t>is a member of</w:t>
      </w:r>
      <w:r>
        <w:rPr>
          <w:rFonts w:asciiTheme="minorHAnsi" w:hAnsiTheme="minorHAnsi"/>
        </w:rPr>
        <w:t xml:space="preserve"> the DPP-4 inhibitor</w:t>
      </w:r>
      <w:r w:rsidR="003D1EB3" w:rsidRPr="00F056D7">
        <w:rPr>
          <w:rFonts w:asciiTheme="minorHAnsi" w:hAnsiTheme="minorHAnsi"/>
        </w:rPr>
        <w:t xml:space="preserve"> class of drugs.</w:t>
      </w:r>
      <w:r w:rsidR="00FE33C8" w:rsidRPr="00F056D7">
        <w:rPr>
          <w:rFonts w:asciiTheme="minorHAnsi" w:hAnsiTheme="minorHAnsi"/>
        </w:rPr>
        <w:t xml:space="preserve"> </w:t>
      </w:r>
      <w:r w:rsidR="005536FC">
        <w:rPr>
          <w:rFonts w:asciiTheme="minorHAnsi" w:hAnsiTheme="minorHAnsi"/>
        </w:rPr>
        <w:t>It is also available in a</w:t>
      </w:r>
      <w:r w:rsidR="005536FC" w:rsidRPr="00F056D7">
        <w:rPr>
          <w:rFonts w:asciiTheme="minorHAnsi" w:hAnsiTheme="minorHAnsi"/>
        </w:rPr>
        <w:t xml:space="preserve"> </w:t>
      </w:r>
      <w:r w:rsidR="00FE33C8" w:rsidRPr="00F056D7">
        <w:rPr>
          <w:rFonts w:asciiTheme="minorHAnsi" w:hAnsiTheme="minorHAnsi"/>
        </w:rPr>
        <w:t xml:space="preserve">combined </w:t>
      </w:r>
      <w:r w:rsidR="005536FC">
        <w:rPr>
          <w:rFonts w:asciiTheme="minorHAnsi" w:hAnsiTheme="minorHAnsi"/>
        </w:rPr>
        <w:t xml:space="preserve">tablet with another diabetes drug called </w:t>
      </w:r>
      <w:r w:rsidR="00FE33C8" w:rsidRPr="00F056D7">
        <w:rPr>
          <w:rFonts w:asciiTheme="minorHAnsi" w:hAnsiTheme="minorHAnsi"/>
        </w:rPr>
        <w:t>Metformin</w:t>
      </w:r>
      <w:r w:rsidR="005536FC">
        <w:rPr>
          <w:rFonts w:asciiTheme="minorHAnsi" w:hAnsiTheme="minorHAnsi"/>
        </w:rPr>
        <w:t>; this is</w:t>
      </w:r>
      <w:r w:rsidR="00FE33C8" w:rsidRPr="00F056D7">
        <w:rPr>
          <w:rFonts w:asciiTheme="minorHAnsi" w:hAnsiTheme="minorHAnsi"/>
        </w:rPr>
        <w:t xml:space="preserve"> </w:t>
      </w:r>
      <w:r w:rsidR="005536FC">
        <w:rPr>
          <w:rFonts w:asciiTheme="minorHAnsi" w:hAnsiTheme="minorHAnsi"/>
        </w:rPr>
        <w:t>known as</w:t>
      </w:r>
      <w:r w:rsidR="005536FC" w:rsidRPr="00F056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Janumet.</w:t>
      </w:r>
    </w:p>
    <w:p w:rsidR="001166FB" w:rsidRPr="00F056D7" w:rsidRDefault="00443762" w:rsidP="001166FB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How</w:t>
      </w:r>
      <w:r w:rsidRPr="00F056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375D9" w:rsidRPr="00F056D7">
        <w:rPr>
          <w:rFonts w:asciiTheme="minorHAnsi" w:hAnsiTheme="minorHAnsi"/>
          <w:b/>
          <w:bCs/>
          <w:sz w:val="28"/>
          <w:szCs w:val="28"/>
        </w:rPr>
        <w:t xml:space="preserve">does </w:t>
      </w:r>
      <w:r w:rsidR="00921324" w:rsidRPr="00F056D7">
        <w:rPr>
          <w:rFonts w:asciiTheme="minorHAnsi" w:hAnsiTheme="minorHAnsi"/>
          <w:b/>
          <w:bCs/>
          <w:sz w:val="28"/>
          <w:szCs w:val="28"/>
        </w:rPr>
        <w:t>S</w:t>
      </w:r>
      <w:r w:rsidR="00921324">
        <w:rPr>
          <w:rFonts w:asciiTheme="minorHAnsi" w:hAnsiTheme="minorHAnsi"/>
          <w:b/>
          <w:bCs/>
          <w:sz w:val="28"/>
          <w:szCs w:val="28"/>
        </w:rPr>
        <w:t>itagliptin</w:t>
      </w:r>
      <w:r w:rsidR="000C1E31" w:rsidRPr="00F056D7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work</w:t>
      </w:r>
      <w:r w:rsidR="001166FB" w:rsidRPr="00F056D7">
        <w:rPr>
          <w:rFonts w:asciiTheme="minorHAnsi" w:hAnsiTheme="minorHAnsi"/>
          <w:b/>
          <w:bCs/>
          <w:sz w:val="28"/>
          <w:szCs w:val="28"/>
        </w:rPr>
        <w:t>?</w:t>
      </w:r>
    </w:p>
    <w:p w:rsidR="003D1EB3" w:rsidRPr="00F056D7" w:rsidRDefault="00443762" w:rsidP="001166FB">
      <w:pPr>
        <w:pStyle w:val="NormalWeb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Sitagliptin</w:t>
      </w:r>
      <w:r w:rsidRPr="00F056D7">
        <w:rPr>
          <w:rFonts w:asciiTheme="minorHAnsi" w:hAnsiTheme="minorHAnsi"/>
          <w:bCs/>
        </w:rPr>
        <w:t xml:space="preserve"> </w:t>
      </w:r>
      <w:r w:rsidR="003D1EB3" w:rsidRPr="00F056D7">
        <w:rPr>
          <w:rFonts w:asciiTheme="minorHAnsi" w:hAnsiTheme="minorHAnsi"/>
          <w:bCs/>
        </w:rPr>
        <w:t>c</w:t>
      </w:r>
      <w:r w:rsidR="006B79DC" w:rsidRPr="00F056D7">
        <w:rPr>
          <w:rFonts w:asciiTheme="minorHAnsi" w:hAnsiTheme="minorHAnsi"/>
          <w:bCs/>
        </w:rPr>
        <w:t>auses</w:t>
      </w:r>
      <w:r w:rsidR="003D1EB3" w:rsidRPr="00F056D7">
        <w:rPr>
          <w:rFonts w:asciiTheme="minorHAnsi" w:hAnsiTheme="minorHAnsi"/>
          <w:bCs/>
        </w:rPr>
        <w:t xml:space="preserve"> an increase</w:t>
      </w:r>
      <w:r w:rsidR="00853A26">
        <w:rPr>
          <w:rFonts w:asciiTheme="minorHAnsi" w:hAnsiTheme="minorHAnsi"/>
          <w:bCs/>
        </w:rPr>
        <w:t xml:space="preserve"> </w:t>
      </w:r>
      <w:r w:rsidR="006B79DC" w:rsidRPr="00F056D7">
        <w:rPr>
          <w:rFonts w:asciiTheme="minorHAnsi" w:hAnsiTheme="minorHAnsi"/>
          <w:bCs/>
        </w:rPr>
        <w:t>in the level</w:t>
      </w:r>
      <w:r w:rsidR="003D1EB3" w:rsidRPr="00F056D7">
        <w:rPr>
          <w:rFonts w:asciiTheme="minorHAnsi" w:hAnsiTheme="minorHAnsi"/>
          <w:bCs/>
        </w:rPr>
        <w:t xml:space="preserve"> </w:t>
      </w:r>
      <w:r w:rsidR="00921324">
        <w:rPr>
          <w:rFonts w:asciiTheme="minorHAnsi" w:hAnsiTheme="minorHAnsi"/>
          <w:bCs/>
        </w:rPr>
        <w:t xml:space="preserve">of </w:t>
      </w:r>
      <w:r w:rsidR="003D1EB3" w:rsidRPr="00F056D7">
        <w:rPr>
          <w:rFonts w:asciiTheme="minorHAnsi" w:hAnsiTheme="minorHAnsi"/>
          <w:bCs/>
        </w:rPr>
        <w:t>hormones</w:t>
      </w:r>
      <w:r>
        <w:rPr>
          <w:rFonts w:asciiTheme="minorHAnsi" w:hAnsiTheme="minorHAnsi"/>
          <w:bCs/>
        </w:rPr>
        <w:t xml:space="preserve"> in the gut (bowels)</w:t>
      </w:r>
      <w:r w:rsidR="00921324">
        <w:rPr>
          <w:rFonts w:asciiTheme="minorHAnsi" w:hAnsiTheme="minorHAnsi"/>
          <w:bCs/>
        </w:rPr>
        <w:t xml:space="preserve"> called ‘</w:t>
      </w:r>
      <w:r w:rsidR="003D1EB3" w:rsidRPr="00F056D7">
        <w:rPr>
          <w:rFonts w:asciiTheme="minorHAnsi" w:hAnsiTheme="minorHAnsi"/>
          <w:bCs/>
        </w:rPr>
        <w:t>incretins</w:t>
      </w:r>
      <w:r w:rsidR="00921324">
        <w:rPr>
          <w:rFonts w:asciiTheme="minorHAnsi" w:hAnsiTheme="minorHAnsi"/>
          <w:bCs/>
        </w:rPr>
        <w:t>’.</w:t>
      </w:r>
      <w:r w:rsidR="006B79DC" w:rsidRPr="00F056D7">
        <w:rPr>
          <w:rFonts w:asciiTheme="minorHAnsi" w:hAnsiTheme="minorHAnsi"/>
          <w:bCs/>
        </w:rPr>
        <w:t xml:space="preserve"> </w:t>
      </w:r>
      <w:r w:rsidR="00921324">
        <w:rPr>
          <w:rFonts w:asciiTheme="minorHAnsi" w:hAnsiTheme="minorHAnsi"/>
          <w:bCs/>
        </w:rPr>
        <w:t>‘</w:t>
      </w:r>
      <w:r w:rsidR="00853A26">
        <w:rPr>
          <w:rFonts w:asciiTheme="minorHAnsi" w:hAnsiTheme="minorHAnsi"/>
          <w:bCs/>
        </w:rPr>
        <w:t>Incretins</w:t>
      </w:r>
      <w:r w:rsidR="00921324">
        <w:rPr>
          <w:rFonts w:asciiTheme="minorHAnsi" w:hAnsiTheme="minorHAnsi"/>
          <w:bCs/>
        </w:rPr>
        <w:t>’</w:t>
      </w:r>
      <w:r>
        <w:rPr>
          <w:rFonts w:asciiTheme="minorHAnsi" w:hAnsiTheme="minorHAnsi"/>
          <w:bCs/>
        </w:rPr>
        <w:t xml:space="preserve"> cause</w:t>
      </w:r>
      <w:r w:rsidR="008F0F7E" w:rsidRPr="00F056D7">
        <w:rPr>
          <w:rFonts w:asciiTheme="minorHAnsi" w:hAnsiTheme="minorHAnsi"/>
          <w:bCs/>
        </w:rPr>
        <w:t xml:space="preserve"> your body to produce more insulin. </w:t>
      </w:r>
      <w:r w:rsidR="006B79DC" w:rsidRPr="00F056D7">
        <w:rPr>
          <w:rFonts w:asciiTheme="minorHAnsi" w:hAnsiTheme="minorHAnsi"/>
          <w:bCs/>
        </w:rPr>
        <w:t xml:space="preserve">This </w:t>
      </w:r>
      <w:r>
        <w:rPr>
          <w:rFonts w:asciiTheme="minorHAnsi" w:hAnsiTheme="minorHAnsi"/>
          <w:bCs/>
        </w:rPr>
        <w:t>helps lower your blood sugar levels</w:t>
      </w:r>
      <w:r w:rsidR="00F056D7">
        <w:rPr>
          <w:rFonts w:asciiTheme="minorHAnsi" w:hAnsiTheme="minorHAnsi"/>
          <w:bCs/>
        </w:rPr>
        <w:t>.</w:t>
      </w:r>
    </w:p>
    <w:p w:rsidR="003D1EB3" w:rsidRPr="00F056D7" w:rsidRDefault="00921324" w:rsidP="001166FB">
      <w:pPr>
        <w:pStyle w:val="NormalWeb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increased levels of ‘incretins’</w:t>
      </w:r>
      <w:r w:rsidR="003D1EB3" w:rsidRPr="00F056D7">
        <w:rPr>
          <w:rFonts w:asciiTheme="minorHAnsi" w:hAnsiTheme="minorHAnsi"/>
          <w:bCs/>
        </w:rPr>
        <w:t xml:space="preserve"> also slow your stomach and intestines down leading to a slightly decreased appetite and </w:t>
      </w:r>
      <w:r w:rsidR="00443762">
        <w:rPr>
          <w:rFonts w:asciiTheme="minorHAnsi" w:hAnsiTheme="minorHAnsi"/>
          <w:bCs/>
        </w:rPr>
        <w:t xml:space="preserve">a sensation of </w:t>
      </w:r>
      <w:r w:rsidR="003D1EB3" w:rsidRPr="00F056D7">
        <w:rPr>
          <w:rFonts w:asciiTheme="minorHAnsi" w:hAnsiTheme="minorHAnsi"/>
          <w:bCs/>
        </w:rPr>
        <w:t xml:space="preserve">feeling </w:t>
      </w:r>
      <w:r>
        <w:rPr>
          <w:rFonts w:asciiTheme="minorHAnsi" w:hAnsiTheme="minorHAnsi"/>
          <w:bCs/>
        </w:rPr>
        <w:t>‘</w:t>
      </w:r>
      <w:r w:rsidR="003D1EB3" w:rsidRPr="00F056D7">
        <w:rPr>
          <w:rFonts w:asciiTheme="minorHAnsi" w:hAnsiTheme="minorHAnsi"/>
          <w:bCs/>
        </w:rPr>
        <w:t>full</w:t>
      </w:r>
      <w:r>
        <w:rPr>
          <w:rFonts w:asciiTheme="minorHAnsi" w:hAnsiTheme="minorHAnsi"/>
          <w:bCs/>
        </w:rPr>
        <w:t>’</w:t>
      </w:r>
      <w:r w:rsidR="003D1EB3" w:rsidRPr="00F056D7">
        <w:rPr>
          <w:rFonts w:asciiTheme="minorHAnsi" w:hAnsiTheme="minorHAnsi"/>
          <w:bCs/>
        </w:rPr>
        <w:t xml:space="preserve"> more quic</w:t>
      </w:r>
      <w:r w:rsidR="00F056D7">
        <w:rPr>
          <w:rFonts w:asciiTheme="minorHAnsi" w:hAnsiTheme="minorHAnsi"/>
          <w:bCs/>
        </w:rPr>
        <w:t>kly when eating a meal. This may</w:t>
      </w:r>
      <w:r w:rsidR="003D1EB3" w:rsidRPr="00F056D7">
        <w:rPr>
          <w:rFonts w:asciiTheme="minorHAnsi" w:hAnsiTheme="minorHAnsi"/>
          <w:bCs/>
        </w:rPr>
        <w:t xml:space="preserve"> lead to</w:t>
      </w:r>
      <w:r w:rsidR="00F056D7">
        <w:rPr>
          <w:rFonts w:asciiTheme="minorHAnsi" w:hAnsiTheme="minorHAnsi"/>
          <w:bCs/>
        </w:rPr>
        <w:t xml:space="preserve"> some mild</w:t>
      </w:r>
      <w:r w:rsidR="003D1EB3" w:rsidRPr="00F056D7">
        <w:rPr>
          <w:rFonts w:asciiTheme="minorHAnsi" w:hAnsiTheme="minorHAnsi"/>
          <w:bCs/>
        </w:rPr>
        <w:t xml:space="preserve"> weight loss</w:t>
      </w:r>
      <w:r w:rsidR="001F6E1B">
        <w:rPr>
          <w:rFonts w:asciiTheme="minorHAnsi" w:hAnsiTheme="minorHAnsi"/>
          <w:bCs/>
        </w:rPr>
        <w:t>,</w:t>
      </w:r>
      <w:r w:rsidR="003D1EB3" w:rsidRPr="00F056D7">
        <w:rPr>
          <w:rFonts w:asciiTheme="minorHAnsi" w:hAnsiTheme="minorHAnsi"/>
          <w:bCs/>
        </w:rPr>
        <w:t xml:space="preserve"> which </w:t>
      </w:r>
      <w:r w:rsidR="00443762">
        <w:rPr>
          <w:rFonts w:asciiTheme="minorHAnsi" w:hAnsiTheme="minorHAnsi"/>
          <w:bCs/>
        </w:rPr>
        <w:t>is usually helpful for</w:t>
      </w:r>
      <w:r w:rsidR="006B79DC" w:rsidRPr="00F056D7">
        <w:rPr>
          <w:rFonts w:asciiTheme="minorHAnsi" w:hAnsiTheme="minorHAnsi"/>
          <w:bCs/>
        </w:rPr>
        <w:t xml:space="preserve"> your diabetes.</w:t>
      </w:r>
    </w:p>
    <w:p w:rsidR="00DC3B6A" w:rsidRPr="00F056D7" w:rsidRDefault="00DC3B6A" w:rsidP="001166FB">
      <w:pPr>
        <w:pStyle w:val="NormalWeb"/>
        <w:rPr>
          <w:rFonts w:asciiTheme="minorHAnsi" w:hAnsiTheme="minorHAnsi"/>
          <w:b/>
          <w:sz w:val="28"/>
          <w:szCs w:val="28"/>
        </w:rPr>
      </w:pPr>
      <w:r w:rsidRPr="00F056D7">
        <w:rPr>
          <w:rFonts w:asciiTheme="minorHAnsi" w:hAnsiTheme="minorHAnsi"/>
          <w:b/>
          <w:sz w:val="28"/>
          <w:szCs w:val="28"/>
        </w:rPr>
        <w:t xml:space="preserve">How is </w:t>
      </w:r>
      <w:r w:rsidR="00921324" w:rsidRPr="00F056D7">
        <w:rPr>
          <w:rFonts w:asciiTheme="minorHAnsi" w:hAnsiTheme="minorHAnsi"/>
          <w:b/>
          <w:bCs/>
          <w:sz w:val="28"/>
          <w:szCs w:val="28"/>
        </w:rPr>
        <w:t>S</w:t>
      </w:r>
      <w:r w:rsidR="00921324">
        <w:rPr>
          <w:rFonts w:asciiTheme="minorHAnsi" w:hAnsiTheme="minorHAnsi"/>
          <w:b/>
          <w:bCs/>
          <w:sz w:val="28"/>
          <w:szCs w:val="28"/>
        </w:rPr>
        <w:t>itagliptin</w:t>
      </w:r>
      <w:r w:rsidR="00F42310" w:rsidRPr="00F056D7">
        <w:rPr>
          <w:rFonts w:asciiTheme="minorHAnsi" w:hAnsiTheme="minorHAnsi"/>
          <w:b/>
          <w:sz w:val="28"/>
          <w:szCs w:val="28"/>
        </w:rPr>
        <w:t xml:space="preserve"> </w:t>
      </w:r>
      <w:r w:rsidRPr="00F056D7">
        <w:rPr>
          <w:rFonts w:asciiTheme="minorHAnsi" w:hAnsiTheme="minorHAnsi"/>
          <w:b/>
          <w:sz w:val="28"/>
          <w:szCs w:val="28"/>
        </w:rPr>
        <w:t>given?</w:t>
      </w:r>
    </w:p>
    <w:p w:rsidR="00DC3B6A" w:rsidRPr="00F056D7" w:rsidRDefault="00443762" w:rsidP="001166F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Sitagliptin</w:t>
      </w:r>
      <w:r w:rsidRPr="00F056D7">
        <w:rPr>
          <w:rFonts w:asciiTheme="minorHAnsi" w:hAnsiTheme="minorHAnsi"/>
        </w:rPr>
        <w:t xml:space="preserve"> </w:t>
      </w:r>
      <w:r w:rsidR="00DC3B6A" w:rsidRPr="00F056D7">
        <w:rPr>
          <w:rFonts w:asciiTheme="minorHAnsi" w:hAnsiTheme="minorHAnsi"/>
        </w:rPr>
        <w:t>is given in tablet form</w:t>
      </w:r>
      <w:r w:rsidR="00D836C3" w:rsidRPr="00F056D7">
        <w:rPr>
          <w:rFonts w:asciiTheme="minorHAnsi" w:hAnsiTheme="minorHAnsi"/>
        </w:rPr>
        <w:t xml:space="preserve"> and can be taken at any time of the day, usually </w:t>
      </w:r>
      <w:r w:rsidR="006B433A" w:rsidRPr="00F056D7">
        <w:rPr>
          <w:rFonts w:asciiTheme="minorHAnsi" w:hAnsiTheme="minorHAnsi"/>
        </w:rPr>
        <w:t>accompanied</w:t>
      </w:r>
      <w:r w:rsidR="00D836C3" w:rsidRPr="00F056D7">
        <w:rPr>
          <w:rFonts w:asciiTheme="minorHAnsi" w:hAnsiTheme="minorHAnsi"/>
        </w:rPr>
        <w:t xml:space="preserve"> by a glass of water. It</w:t>
      </w:r>
      <w:r>
        <w:rPr>
          <w:rFonts w:asciiTheme="minorHAnsi" w:hAnsiTheme="minorHAnsi"/>
        </w:rPr>
        <w:t xml:space="preserve"> i</w:t>
      </w:r>
      <w:r w:rsidR="00D836C3" w:rsidRPr="00F056D7">
        <w:rPr>
          <w:rFonts w:asciiTheme="minorHAnsi" w:hAnsiTheme="minorHAnsi"/>
        </w:rPr>
        <w:t>s important to take it at the same time each day. It can be taken on an empty stomach.</w:t>
      </w:r>
    </w:p>
    <w:p w:rsidR="00853A26" w:rsidRDefault="00853A26" w:rsidP="00443762">
      <w:pPr>
        <w:pStyle w:val="NormalWeb"/>
        <w:rPr>
          <w:rFonts w:asciiTheme="minorHAnsi" w:hAnsiTheme="minorHAnsi"/>
          <w:b/>
          <w:bCs/>
          <w:sz w:val="28"/>
          <w:szCs w:val="28"/>
        </w:rPr>
      </w:pPr>
    </w:p>
    <w:p w:rsidR="00921324" w:rsidRDefault="00921324" w:rsidP="00443762">
      <w:pPr>
        <w:pStyle w:val="NormalWeb"/>
        <w:rPr>
          <w:rFonts w:asciiTheme="minorHAnsi" w:hAnsiTheme="minorHAnsi"/>
          <w:b/>
          <w:bCs/>
          <w:sz w:val="28"/>
          <w:szCs w:val="28"/>
        </w:rPr>
      </w:pPr>
    </w:p>
    <w:p w:rsidR="00443762" w:rsidRPr="00F056D7" w:rsidRDefault="00443762" w:rsidP="00443762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F056D7">
        <w:rPr>
          <w:rFonts w:asciiTheme="minorHAnsi" w:hAnsiTheme="minorHAnsi"/>
          <w:b/>
          <w:bCs/>
          <w:sz w:val="28"/>
          <w:szCs w:val="28"/>
        </w:rPr>
        <w:lastRenderedPageBreak/>
        <w:t xml:space="preserve">What are the risks of taking </w:t>
      </w:r>
      <w:r w:rsidR="00921324" w:rsidRPr="00F056D7">
        <w:rPr>
          <w:rFonts w:asciiTheme="minorHAnsi" w:hAnsiTheme="minorHAnsi"/>
          <w:b/>
          <w:bCs/>
          <w:sz w:val="28"/>
          <w:szCs w:val="28"/>
        </w:rPr>
        <w:t>S</w:t>
      </w:r>
      <w:r w:rsidR="00921324">
        <w:rPr>
          <w:rFonts w:asciiTheme="minorHAnsi" w:hAnsiTheme="minorHAnsi"/>
          <w:b/>
          <w:bCs/>
          <w:sz w:val="28"/>
          <w:szCs w:val="28"/>
        </w:rPr>
        <w:t>itagliptin</w:t>
      </w:r>
      <w:r w:rsidRPr="00F056D7">
        <w:rPr>
          <w:rFonts w:asciiTheme="minorHAnsi" w:hAnsiTheme="minorHAnsi"/>
          <w:b/>
          <w:bCs/>
          <w:sz w:val="28"/>
          <w:szCs w:val="28"/>
        </w:rPr>
        <w:t>?</w:t>
      </w:r>
    </w:p>
    <w:p w:rsidR="00443762" w:rsidRPr="00F056D7" w:rsidRDefault="00443762" w:rsidP="00443762">
      <w:pPr>
        <w:pStyle w:val="NormalWeb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Sitagliptin is tolerated well by the vast majority of people and most people do not experience any significant side </w:t>
      </w:r>
      <w:r w:rsidRPr="001F6E1B">
        <w:rPr>
          <w:rFonts w:asciiTheme="minorHAnsi" w:hAnsiTheme="minorHAnsi" w:cstheme="minorHAnsi"/>
          <w:bCs/>
        </w:rPr>
        <w:t>effects.</w:t>
      </w:r>
      <w:r w:rsidR="001F6E1B" w:rsidRPr="001F6E1B">
        <w:rPr>
          <w:rFonts w:asciiTheme="minorHAnsi" w:hAnsiTheme="minorHAnsi" w:cstheme="minorHAnsi"/>
          <w:bCs/>
        </w:rPr>
        <w:t xml:space="preserve"> </w:t>
      </w:r>
      <w:r w:rsidR="001F6E1B" w:rsidRPr="001F6E1B">
        <w:rPr>
          <w:rFonts w:asciiTheme="minorHAnsi" w:hAnsiTheme="minorHAnsi" w:cstheme="minorHAnsi"/>
        </w:rPr>
        <w:t>A full list of possible side effects is provided in the ‘patient leaflet’, which is found in all tablet boxes.</w:t>
      </w:r>
    </w:p>
    <w:p w:rsidR="00443762" w:rsidRPr="002A70A1" w:rsidRDefault="00443762" w:rsidP="0044376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Sitagliptin </w:t>
      </w:r>
      <w:r w:rsidR="00921324">
        <w:rPr>
          <w:rFonts w:asciiTheme="minorHAnsi" w:hAnsiTheme="minorHAnsi"/>
        </w:rPr>
        <w:t>is designed to lower</w:t>
      </w:r>
      <w:r w:rsidR="00921324" w:rsidRPr="002A70A1">
        <w:rPr>
          <w:rFonts w:asciiTheme="minorHAnsi" w:hAnsiTheme="minorHAnsi"/>
        </w:rPr>
        <w:t xml:space="preserve"> your </w:t>
      </w:r>
      <w:r w:rsidR="00921324">
        <w:rPr>
          <w:rFonts w:asciiTheme="minorHAnsi" w:hAnsiTheme="minorHAnsi"/>
        </w:rPr>
        <w:t>blood sugar levels and if taken along with certain other tablets this can increase your risk of a very low blood sugar (a ‘hypo’ or ‘hypoglycaemia’). Symptoms include feeling very sweaty, shak</w:t>
      </w:r>
      <w:r w:rsidR="00765544">
        <w:rPr>
          <w:rFonts w:asciiTheme="minorHAnsi" w:hAnsiTheme="minorHAnsi"/>
        </w:rPr>
        <w:t>iness</w:t>
      </w:r>
      <w:r w:rsidR="00921324">
        <w:rPr>
          <w:rFonts w:asciiTheme="minorHAnsi" w:hAnsiTheme="minorHAnsi"/>
        </w:rPr>
        <w:t xml:space="preserve"> </w:t>
      </w:r>
      <w:r w:rsidR="00765544">
        <w:rPr>
          <w:rFonts w:asciiTheme="minorHAnsi" w:hAnsiTheme="minorHAnsi"/>
        </w:rPr>
        <w:t>and</w:t>
      </w:r>
      <w:r w:rsidR="00921324">
        <w:rPr>
          <w:rFonts w:asciiTheme="minorHAnsi" w:hAnsiTheme="minorHAnsi"/>
        </w:rPr>
        <w:t xml:space="preserve"> a rapid heart beat. </w:t>
      </w:r>
      <w:r w:rsidR="00921324" w:rsidRPr="002A70A1">
        <w:rPr>
          <w:rFonts w:asciiTheme="minorHAnsi" w:hAnsiTheme="minorHAnsi"/>
        </w:rPr>
        <w:t xml:space="preserve"> </w:t>
      </w:r>
      <w:r w:rsidR="00921324">
        <w:rPr>
          <w:rFonts w:asciiTheme="minorHAnsi" w:hAnsiTheme="minorHAnsi"/>
        </w:rPr>
        <w:t xml:space="preserve">Your </w:t>
      </w:r>
      <w:r w:rsidR="00AA3573">
        <w:rPr>
          <w:rFonts w:asciiTheme="minorHAnsi" w:hAnsiTheme="minorHAnsi"/>
        </w:rPr>
        <w:t>doctor or nurse</w:t>
      </w:r>
      <w:r w:rsidR="00921324">
        <w:rPr>
          <w:rFonts w:asciiTheme="minorHAnsi" w:hAnsiTheme="minorHAnsi"/>
        </w:rPr>
        <w:t xml:space="preserve"> will advise you if you are taking any medications that might increase your risk of a ‘hypo’ and will advise you how to alter your medication if this </w:t>
      </w:r>
      <w:proofErr w:type="gramStart"/>
      <w:r w:rsidR="00921324">
        <w:rPr>
          <w:rFonts w:asciiTheme="minorHAnsi" w:hAnsiTheme="minorHAnsi"/>
        </w:rPr>
        <w:t>is</w:t>
      </w:r>
      <w:proofErr w:type="gramEnd"/>
      <w:r w:rsidR="00921324">
        <w:rPr>
          <w:rFonts w:asciiTheme="minorHAnsi" w:hAnsiTheme="minorHAnsi"/>
        </w:rPr>
        <w:t xml:space="preserve"> a problem. ‘Hypos’ are usually easily treated with a snack containing sugar.</w:t>
      </w:r>
    </w:p>
    <w:p w:rsidR="00443762" w:rsidRPr="00F056D7" w:rsidRDefault="00443762" w:rsidP="00443762">
      <w:pPr>
        <w:pStyle w:val="NormalWeb"/>
        <w:rPr>
          <w:rFonts w:asciiTheme="minorHAnsi" w:hAnsiTheme="minorHAnsi"/>
          <w:bCs/>
        </w:rPr>
      </w:pPr>
      <w:r w:rsidRPr="00F056D7">
        <w:rPr>
          <w:rFonts w:asciiTheme="minorHAnsi" w:hAnsiTheme="minorHAnsi"/>
          <w:bCs/>
        </w:rPr>
        <w:t>Headaches and change</w:t>
      </w:r>
      <w:r>
        <w:rPr>
          <w:rFonts w:asciiTheme="minorHAnsi" w:hAnsiTheme="minorHAnsi"/>
          <w:bCs/>
        </w:rPr>
        <w:t>s</w:t>
      </w:r>
      <w:r w:rsidRPr="00F056D7">
        <w:rPr>
          <w:rFonts w:asciiTheme="minorHAnsi" w:hAnsiTheme="minorHAnsi"/>
          <w:bCs/>
        </w:rPr>
        <w:t xml:space="preserve"> in bowel habit (diarrhoea or constipation) are the most common side effect</w:t>
      </w:r>
      <w:r>
        <w:rPr>
          <w:rFonts w:asciiTheme="minorHAnsi" w:hAnsiTheme="minorHAnsi"/>
          <w:bCs/>
        </w:rPr>
        <w:t>s</w:t>
      </w:r>
      <w:r w:rsidRPr="00F056D7">
        <w:rPr>
          <w:rFonts w:asciiTheme="minorHAnsi" w:hAnsiTheme="minorHAnsi"/>
          <w:bCs/>
        </w:rPr>
        <w:t xml:space="preserve"> of </w:t>
      </w:r>
      <w:r>
        <w:rPr>
          <w:rFonts w:asciiTheme="minorHAnsi" w:hAnsiTheme="minorHAnsi"/>
          <w:bCs/>
        </w:rPr>
        <w:t xml:space="preserve">Sitagliptin and occur in about </w:t>
      </w:r>
      <w:r w:rsidRPr="00F056D7">
        <w:rPr>
          <w:rFonts w:asciiTheme="minorHAnsi" w:hAnsiTheme="minorHAnsi"/>
          <w:bCs/>
        </w:rPr>
        <w:t xml:space="preserve">1% </w:t>
      </w:r>
      <w:r>
        <w:rPr>
          <w:rFonts w:asciiTheme="minorHAnsi" w:hAnsiTheme="minorHAnsi"/>
          <w:bCs/>
        </w:rPr>
        <w:t xml:space="preserve">of </w:t>
      </w:r>
      <w:r w:rsidRPr="00F056D7">
        <w:rPr>
          <w:rFonts w:asciiTheme="minorHAnsi" w:hAnsiTheme="minorHAnsi"/>
          <w:bCs/>
        </w:rPr>
        <w:t>people</w:t>
      </w:r>
      <w:r>
        <w:rPr>
          <w:rFonts w:asciiTheme="minorHAnsi" w:hAnsiTheme="minorHAnsi"/>
          <w:bCs/>
        </w:rPr>
        <w:t>.</w:t>
      </w:r>
      <w:r w:rsidR="00853A26">
        <w:rPr>
          <w:rFonts w:asciiTheme="minorHAnsi" w:hAnsiTheme="minorHAnsi"/>
          <w:bCs/>
        </w:rPr>
        <w:t xml:space="preserve"> </w:t>
      </w:r>
      <w:r w:rsidRPr="00F056D7">
        <w:rPr>
          <w:rFonts w:asciiTheme="minorHAnsi" w:hAnsiTheme="minorHAnsi"/>
          <w:bCs/>
        </w:rPr>
        <w:t>These</w:t>
      </w:r>
      <w:r>
        <w:rPr>
          <w:rFonts w:asciiTheme="minorHAnsi" w:hAnsiTheme="minorHAnsi"/>
          <w:bCs/>
        </w:rPr>
        <w:t xml:space="preserve"> symptoms are usually very mild but can persist. If this is the case then speak to your doctor</w:t>
      </w:r>
      <w:r w:rsidR="00AA3573">
        <w:rPr>
          <w:rFonts w:asciiTheme="minorHAnsi" w:hAnsiTheme="minorHAnsi"/>
          <w:bCs/>
        </w:rPr>
        <w:t xml:space="preserve"> or nurse</w:t>
      </w:r>
      <w:r>
        <w:rPr>
          <w:rFonts w:asciiTheme="minorHAnsi" w:hAnsiTheme="minorHAnsi"/>
          <w:bCs/>
        </w:rPr>
        <w:t>.</w:t>
      </w:r>
    </w:p>
    <w:p w:rsidR="00443762" w:rsidRPr="00F056D7" w:rsidRDefault="00443762" w:rsidP="00443762">
      <w:pPr>
        <w:pStyle w:val="NormalWeb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There are a few</w:t>
      </w:r>
      <w:r w:rsidRPr="00F056D7">
        <w:rPr>
          <w:rFonts w:asciiTheme="minorHAnsi" w:hAnsiTheme="minorHAnsi"/>
          <w:bCs/>
        </w:rPr>
        <w:t xml:space="preserve"> very rare side effect</w:t>
      </w:r>
      <w:r>
        <w:rPr>
          <w:rFonts w:asciiTheme="minorHAnsi" w:hAnsiTheme="minorHAnsi"/>
          <w:bCs/>
        </w:rPr>
        <w:t>s</w:t>
      </w:r>
      <w:r w:rsidRPr="00F056D7">
        <w:rPr>
          <w:rFonts w:asciiTheme="minorHAnsi" w:hAnsiTheme="minorHAnsi"/>
          <w:bCs/>
        </w:rPr>
        <w:t xml:space="preserve"> of </w:t>
      </w:r>
      <w:r>
        <w:rPr>
          <w:rFonts w:asciiTheme="minorHAnsi" w:hAnsiTheme="minorHAnsi"/>
          <w:bCs/>
        </w:rPr>
        <w:t>Sitagliptin</w:t>
      </w:r>
      <w:r w:rsidRPr="00F056D7">
        <w:rPr>
          <w:rFonts w:asciiTheme="minorHAnsi" w:hAnsiTheme="minorHAnsi"/>
          <w:bCs/>
        </w:rPr>
        <w:t xml:space="preserve">. Gallstone disease, cholecystitis (inflammation of the gallbladder) and pancreatitis have been reported in </w:t>
      </w:r>
      <w:r w:rsidR="00266873">
        <w:rPr>
          <w:rFonts w:asciiTheme="minorHAnsi" w:hAnsiTheme="minorHAnsi"/>
          <w:bCs/>
        </w:rPr>
        <w:t>some</w:t>
      </w:r>
      <w:r w:rsidR="00853A26">
        <w:rPr>
          <w:rFonts w:asciiTheme="minorHAnsi" w:hAnsiTheme="minorHAnsi"/>
          <w:bCs/>
        </w:rPr>
        <w:t xml:space="preserve"> </w:t>
      </w:r>
      <w:r w:rsidRPr="00F056D7">
        <w:rPr>
          <w:rFonts w:asciiTheme="minorHAnsi" w:hAnsiTheme="minorHAnsi"/>
          <w:bCs/>
        </w:rPr>
        <w:t>people</w:t>
      </w:r>
      <w:r>
        <w:rPr>
          <w:rFonts w:asciiTheme="minorHAnsi" w:hAnsiTheme="minorHAnsi"/>
          <w:bCs/>
        </w:rPr>
        <w:t xml:space="preserve"> taking Sitagliptin</w:t>
      </w:r>
      <w:r w:rsidRPr="00F056D7">
        <w:rPr>
          <w:rFonts w:asciiTheme="minorHAnsi" w:hAnsiTheme="minorHAnsi"/>
          <w:bCs/>
        </w:rPr>
        <w:t xml:space="preserve">. </w:t>
      </w:r>
      <w:r w:rsidR="00853A26">
        <w:rPr>
          <w:rFonts w:asciiTheme="minorHAnsi" w:hAnsiTheme="minorHAnsi"/>
          <w:bCs/>
        </w:rPr>
        <w:t xml:space="preserve"> </w:t>
      </w:r>
      <w:r w:rsidR="0052693A" w:rsidRPr="0052693A">
        <w:rPr>
          <w:rFonts w:asciiTheme="minorHAnsi" w:hAnsiTheme="minorHAnsi"/>
          <w:b/>
          <w:bCs/>
        </w:rPr>
        <w:t xml:space="preserve">It is important that </w:t>
      </w:r>
      <w:r w:rsidR="00D07B85">
        <w:rPr>
          <w:rFonts w:asciiTheme="minorHAnsi" w:hAnsiTheme="minorHAnsi"/>
          <w:b/>
          <w:bCs/>
        </w:rPr>
        <w:t>you contact your doctor</w:t>
      </w:r>
      <w:r w:rsidR="00AA3573">
        <w:rPr>
          <w:rFonts w:asciiTheme="minorHAnsi" w:hAnsiTheme="minorHAnsi"/>
          <w:b/>
          <w:bCs/>
        </w:rPr>
        <w:t xml:space="preserve"> or nurse</w:t>
      </w:r>
      <w:r w:rsidR="00D07B85">
        <w:rPr>
          <w:rFonts w:asciiTheme="minorHAnsi" w:hAnsiTheme="minorHAnsi"/>
          <w:b/>
          <w:bCs/>
        </w:rPr>
        <w:t xml:space="preserve"> immediately </w:t>
      </w:r>
      <w:r w:rsidR="00D07B85">
        <w:rPr>
          <w:rFonts w:asciiTheme="minorHAnsi" w:hAnsiTheme="minorHAnsi"/>
          <w:b/>
          <w:bCs/>
        </w:rPr>
        <w:lastRenderedPageBreak/>
        <w:t xml:space="preserve">if </w:t>
      </w:r>
      <w:r w:rsidR="00266873">
        <w:rPr>
          <w:rFonts w:asciiTheme="minorHAnsi" w:hAnsiTheme="minorHAnsi"/>
          <w:b/>
          <w:bCs/>
        </w:rPr>
        <w:t>you</w:t>
      </w:r>
      <w:r w:rsidR="0052693A" w:rsidRPr="0052693A">
        <w:rPr>
          <w:rFonts w:asciiTheme="minorHAnsi" w:hAnsiTheme="minorHAnsi"/>
          <w:b/>
          <w:bCs/>
        </w:rPr>
        <w:t xml:space="preserve"> develop severe abdominal </w:t>
      </w:r>
      <w:r w:rsidR="00D07B85">
        <w:rPr>
          <w:rFonts w:asciiTheme="minorHAnsi" w:hAnsiTheme="minorHAnsi"/>
          <w:b/>
          <w:bCs/>
        </w:rPr>
        <w:t xml:space="preserve">(tummy) </w:t>
      </w:r>
      <w:r w:rsidR="00266873">
        <w:rPr>
          <w:rFonts w:asciiTheme="minorHAnsi" w:hAnsiTheme="minorHAnsi"/>
          <w:b/>
          <w:bCs/>
        </w:rPr>
        <w:t xml:space="preserve">or back </w:t>
      </w:r>
      <w:r w:rsidR="0052693A" w:rsidRPr="0052693A">
        <w:rPr>
          <w:rFonts w:asciiTheme="minorHAnsi" w:hAnsiTheme="minorHAnsi"/>
          <w:b/>
          <w:bCs/>
        </w:rPr>
        <w:t>pain</w:t>
      </w:r>
      <w:r w:rsidR="00266873">
        <w:rPr>
          <w:rFonts w:asciiTheme="minorHAnsi" w:hAnsiTheme="minorHAnsi"/>
          <w:b/>
          <w:bCs/>
        </w:rPr>
        <w:t>.</w:t>
      </w:r>
    </w:p>
    <w:p w:rsidR="00443762" w:rsidRDefault="00443762" w:rsidP="00443762">
      <w:pPr>
        <w:pStyle w:val="NormalWeb"/>
        <w:rPr>
          <w:rFonts w:asciiTheme="minorHAnsi" w:hAnsiTheme="minorHAnsi"/>
          <w:bCs/>
        </w:rPr>
      </w:pPr>
      <w:r w:rsidRPr="00F056D7">
        <w:rPr>
          <w:rFonts w:asciiTheme="minorHAnsi" w:hAnsiTheme="minorHAnsi"/>
          <w:bCs/>
        </w:rPr>
        <w:t>Sitagliptin can also interact with other medications like Digoxin, antibiotics, HIV drugs and anti-fungal medications</w:t>
      </w:r>
      <w:r w:rsidR="00765544">
        <w:rPr>
          <w:rFonts w:asciiTheme="minorHAnsi" w:hAnsiTheme="minorHAnsi"/>
          <w:bCs/>
        </w:rPr>
        <w:t>,</w:t>
      </w:r>
      <w:r w:rsidRPr="00F056D7">
        <w:rPr>
          <w:rFonts w:asciiTheme="minorHAnsi" w:hAnsiTheme="minorHAnsi"/>
          <w:bCs/>
        </w:rPr>
        <w:t xml:space="preserve"> so let your </w:t>
      </w:r>
      <w:r w:rsidR="00765544">
        <w:rPr>
          <w:rFonts w:asciiTheme="minorHAnsi" w:hAnsiTheme="minorHAnsi"/>
          <w:bCs/>
        </w:rPr>
        <w:t>doctor</w:t>
      </w:r>
      <w:r w:rsidRPr="00F056D7">
        <w:rPr>
          <w:rFonts w:asciiTheme="minorHAnsi" w:hAnsiTheme="minorHAnsi"/>
          <w:bCs/>
        </w:rPr>
        <w:t xml:space="preserve"> know if you are taking</w:t>
      </w:r>
      <w:r w:rsidR="00266873">
        <w:rPr>
          <w:rFonts w:asciiTheme="minorHAnsi" w:hAnsiTheme="minorHAnsi"/>
          <w:bCs/>
        </w:rPr>
        <w:t xml:space="preserve"> any of</w:t>
      </w:r>
      <w:r w:rsidRPr="00F056D7">
        <w:rPr>
          <w:rFonts w:asciiTheme="minorHAnsi" w:hAnsiTheme="minorHAnsi"/>
          <w:bCs/>
        </w:rPr>
        <w:t xml:space="preserve"> these. Let the </w:t>
      </w:r>
      <w:r w:rsidR="00765544">
        <w:rPr>
          <w:rFonts w:asciiTheme="minorHAnsi" w:hAnsiTheme="minorHAnsi"/>
          <w:bCs/>
        </w:rPr>
        <w:t>doctor</w:t>
      </w:r>
      <w:r w:rsidRPr="00F056D7">
        <w:rPr>
          <w:rFonts w:asciiTheme="minorHAnsi" w:hAnsiTheme="minorHAnsi"/>
          <w:bCs/>
        </w:rPr>
        <w:t xml:space="preserve"> know if you are taking any herbal remedies or alternative non-medical therapies as these could </w:t>
      </w:r>
      <w:r w:rsidR="00765544">
        <w:rPr>
          <w:rFonts w:asciiTheme="minorHAnsi" w:hAnsiTheme="minorHAnsi"/>
          <w:bCs/>
        </w:rPr>
        <w:t xml:space="preserve">also </w:t>
      </w:r>
      <w:r w:rsidRPr="00F056D7">
        <w:rPr>
          <w:rFonts w:asciiTheme="minorHAnsi" w:hAnsiTheme="minorHAnsi"/>
          <w:bCs/>
        </w:rPr>
        <w:t>interact with Sitagliptin</w:t>
      </w:r>
      <w:r>
        <w:rPr>
          <w:rFonts w:asciiTheme="minorHAnsi" w:hAnsiTheme="minorHAnsi"/>
          <w:bCs/>
        </w:rPr>
        <w:t>.</w:t>
      </w:r>
    </w:p>
    <w:p w:rsidR="001166FB" w:rsidRPr="00F056D7" w:rsidRDefault="00266873" w:rsidP="001166FB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When should </w:t>
      </w:r>
      <w:r w:rsidR="00921324" w:rsidRPr="00F056D7">
        <w:rPr>
          <w:rFonts w:asciiTheme="minorHAnsi" w:hAnsiTheme="minorHAnsi"/>
          <w:b/>
          <w:bCs/>
          <w:sz w:val="28"/>
          <w:szCs w:val="28"/>
        </w:rPr>
        <w:t>S</w:t>
      </w:r>
      <w:r w:rsidR="00921324">
        <w:rPr>
          <w:rFonts w:asciiTheme="minorHAnsi" w:hAnsiTheme="minorHAnsi"/>
          <w:b/>
          <w:bCs/>
          <w:sz w:val="28"/>
          <w:szCs w:val="28"/>
        </w:rPr>
        <w:t>itagliptin</w:t>
      </w:r>
      <w:r>
        <w:rPr>
          <w:rFonts w:asciiTheme="minorHAnsi" w:hAnsiTheme="minorHAnsi"/>
          <w:b/>
          <w:bCs/>
          <w:sz w:val="28"/>
          <w:szCs w:val="28"/>
        </w:rPr>
        <w:t xml:space="preserve"> not be used?</w:t>
      </w:r>
    </w:p>
    <w:p w:rsidR="0003651F" w:rsidRPr="00F056D7" w:rsidRDefault="0003651F" w:rsidP="001166FB">
      <w:pPr>
        <w:pStyle w:val="NormalWeb"/>
        <w:rPr>
          <w:rFonts w:asciiTheme="minorHAnsi" w:hAnsiTheme="minorHAnsi"/>
          <w:bCs/>
        </w:rPr>
      </w:pPr>
      <w:r w:rsidRPr="00F056D7">
        <w:rPr>
          <w:rFonts w:asciiTheme="minorHAnsi" w:hAnsiTheme="minorHAnsi"/>
          <w:bCs/>
        </w:rPr>
        <w:t xml:space="preserve">People who have had pancreatitis </w:t>
      </w:r>
      <w:r w:rsidR="00765544">
        <w:rPr>
          <w:rFonts w:asciiTheme="minorHAnsi" w:hAnsiTheme="minorHAnsi"/>
          <w:bCs/>
        </w:rPr>
        <w:t xml:space="preserve">or who have </w:t>
      </w:r>
      <w:r w:rsidRPr="00F056D7">
        <w:rPr>
          <w:rFonts w:asciiTheme="minorHAnsi" w:hAnsiTheme="minorHAnsi"/>
          <w:bCs/>
        </w:rPr>
        <w:t>very poor kidney function</w:t>
      </w:r>
      <w:r w:rsidR="00266873">
        <w:rPr>
          <w:rFonts w:asciiTheme="minorHAnsi" w:hAnsiTheme="minorHAnsi"/>
          <w:bCs/>
        </w:rPr>
        <w:t xml:space="preserve"> should not take Sitagliptin.</w:t>
      </w:r>
      <w:r w:rsidRPr="00F056D7">
        <w:rPr>
          <w:rFonts w:asciiTheme="minorHAnsi" w:hAnsiTheme="minorHAnsi"/>
          <w:bCs/>
        </w:rPr>
        <w:t xml:space="preserve"> </w:t>
      </w:r>
      <w:r w:rsidR="00765544">
        <w:rPr>
          <w:rFonts w:asciiTheme="minorHAnsi" w:hAnsiTheme="minorHAnsi"/>
          <w:bCs/>
        </w:rPr>
        <w:t>S</w:t>
      </w:r>
      <w:r w:rsidR="00266873">
        <w:rPr>
          <w:rFonts w:asciiTheme="minorHAnsi" w:hAnsiTheme="minorHAnsi"/>
          <w:bCs/>
        </w:rPr>
        <w:t xml:space="preserve">itagliptin should also not be given to women </w:t>
      </w:r>
      <w:r w:rsidR="00C14355" w:rsidRPr="00F056D7">
        <w:rPr>
          <w:rFonts w:asciiTheme="minorHAnsi" w:hAnsiTheme="minorHAnsi"/>
          <w:bCs/>
        </w:rPr>
        <w:t>who are pregna</w:t>
      </w:r>
      <w:r w:rsidR="006B79DC" w:rsidRPr="00F056D7">
        <w:rPr>
          <w:rFonts w:asciiTheme="minorHAnsi" w:hAnsiTheme="minorHAnsi"/>
          <w:bCs/>
        </w:rPr>
        <w:t>nt</w:t>
      </w:r>
      <w:r w:rsidR="00266873">
        <w:rPr>
          <w:rFonts w:asciiTheme="minorHAnsi" w:hAnsiTheme="minorHAnsi"/>
          <w:bCs/>
        </w:rPr>
        <w:t>, planning pregnancy</w:t>
      </w:r>
      <w:r w:rsidR="006B79DC" w:rsidRPr="00F056D7">
        <w:rPr>
          <w:rFonts w:asciiTheme="minorHAnsi" w:hAnsiTheme="minorHAnsi"/>
          <w:bCs/>
        </w:rPr>
        <w:t xml:space="preserve"> </w:t>
      </w:r>
      <w:r w:rsidR="00266873">
        <w:rPr>
          <w:rFonts w:asciiTheme="minorHAnsi" w:hAnsiTheme="minorHAnsi"/>
          <w:bCs/>
        </w:rPr>
        <w:t>or</w:t>
      </w:r>
      <w:r w:rsidR="006B79DC" w:rsidRPr="00F056D7">
        <w:rPr>
          <w:rFonts w:asciiTheme="minorHAnsi" w:hAnsiTheme="minorHAnsi"/>
          <w:bCs/>
        </w:rPr>
        <w:t xml:space="preserve"> breast feeding</w:t>
      </w:r>
      <w:r w:rsidR="00C14355" w:rsidRPr="00F056D7">
        <w:rPr>
          <w:rFonts w:asciiTheme="minorHAnsi" w:hAnsiTheme="minorHAnsi"/>
          <w:bCs/>
        </w:rPr>
        <w:t xml:space="preserve">. </w:t>
      </w:r>
    </w:p>
    <w:p w:rsidR="00D836C3" w:rsidRPr="00F056D7" w:rsidRDefault="00D836C3" w:rsidP="00D836C3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F056D7">
        <w:rPr>
          <w:rFonts w:asciiTheme="minorHAnsi" w:hAnsiTheme="minorHAnsi"/>
          <w:b/>
          <w:bCs/>
          <w:sz w:val="28"/>
          <w:szCs w:val="28"/>
        </w:rPr>
        <w:t xml:space="preserve">Getting the most from </w:t>
      </w:r>
      <w:r w:rsidR="00921324" w:rsidRPr="00F056D7">
        <w:rPr>
          <w:rFonts w:asciiTheme="minorHAnsi" w:hAnsiTheme="minorHAnsi"/>
          <w:b/>
          <w:bCs/>
          <w:sz w:val="28"/>
          <w:szCs w:val="28"/>
        </w:rPr>
        <w:t>S</w:t>
      </w:r>
      <w:r w:rsidR="00921324">
        <w:rPr>
          <w:rFonts w:asciiTheme="minorHAnsi" w:hAnsiTheme="minorHAnsi"/>
          <w:b/>
          <w:bCs/>
          <w:sz w:val="28"/>
          <w:szCs w:val="28"/>
        </w:rPr>
        <w:t>itagliptin</w:t>
      </w:r>
      <w:r w:rsidRPr="00F056D7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9B1C48" w:rsidRPr="00F056D7" w:rsidRDefault="00D836C3" w:rsidP="006B433A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24"/>
          <w:szCs w:val="24"/>
          <w:lang w:eastAsia="en-GB"/>
        </w:rPr>
      </w:pPr>
      <w:r w:rsidRPr="00F056D7">
        <w:rPr>
          <w:rFonts w:eastAsia="Times New Roman" w:cs="Times New Roman"/>
          <w:sz w:val="24"/>
          <w:szCs w:val="24"/>
          <w:lang w:eastAsia="en-GB"/>
        </w:rPr>
        <w:t>Continue to take</w:t>
      </w:r>
      <w:r w:rsidR="002375D9" w:rsidRPr="00F056D7">
        <w:rPr>
          <w:rFonts w:eastAsia="Times New Roman" w:cs="Times New Roman"/>
          <w:sz w:val="24"/>
          <w:szCs w:val="24"/>
          <w:lang w:eastAsia="en-GB"/>
        </w:rPr>
        <w:t xml:space="preserve"> Sitagliptin </w:t>
      </w:r>
      <w:r w:rsidRPr="00F056D7">
        <w:rPr>
          <w:rFonts w:eastAsia="Times New Roman" w:cs="Times New Roman"/>
          <w:sz w:val="24"/>
          <w:szCs w:val="24"/>
          <w:lang w:eastAsia="en-GB"/>
        </w:rPr>
        <w:t>regularly unless your doctor</w:t>
      </w:r>
      <w:r w:rsidR="00AA3573">
        <w:rPr>
          <w:rFonts w:eastAsia="Times New Roman" w:cs="Times New Roman"/>
          <w:sz w:val="24"/>
          <w:szCs w:val="24"/>
          <w:lang w:eastAsia="en-GB"/>
        </w:rPr>
        <w:t xml:space="preserve"> or nurse</w:t>
      </w:r>
      <w:r w:rsidRPr="00F056D7">
        <w:rPr>
          <w:rFonts w:eastAsia="Times New Roman" w:cs="Times New Roman"/>
          <w:sz w:val="24"/>
          <w:szCs w:val="24"/>
          <w:lang w:eastAsia="en-GB"/>
        </w:rPr>
        <w:t xml:space="preserve"> tells you otherwise. It is important that you keep </w:t>
      </w:r>
      <w:r w:rsidR="00DD2A88" w:rsidRPr="00F056D7">
        <w:rPr>
          <w:rFonts w:eastAsia="Times New Roman" w:cs="Times New Roman"/>
          <w:sz w:val="24"/>
          <w:szCs w:val="24"/>
          <w:lang w:eastAsia="en-GB"/>
        </w:rPr>
        <w:t>your regular clinic</w:t>
      </w:r>
      <w:r w:rsidRPr="00F056D7">
        <w:rPr>
          <w:rFonts w:eastAsia="Times New Roman" w:cs="Times New Roman"/>
          <w:sz w:val="24"/>
          <w:szCs w:val="24"/>
          <w:lang w:eastAsia="en-GB"/>
        </w:rPr>
        <w:t xml:space="preserve"> appointments. </w:t>
      </w:r>
    </w:p>
    <w:p w:rsidR="00D836C3" w:rsidRPr="00F056D7" w:rsidRDefault="00D836C3" w:rsidP="006B433A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24"/>
          <w:szCs w:val="24"/>
          <w:lang w:eastAsia="en-GB"/>
        </w:rPr>
      </w:pPr>
      <w:r w:rsidRPr="00F056D7">
        <w:rPr>
          <w:rFonts w:eastAsia="Times New Roman" w:cs="Times New Roman"/>
          <w:sz w:val="24"/>
          <w:szCs w:val="24"/>
          <w:lang w:eastAsia="en-GB"/>
        </w:rPr>
        <w:t xml:space="preserve">If you have been </w:t>
      </w:r>
      <w:r w:rsidR="00266873">
        <w:rPr>
          <w:rFonts w:eastAsia="Times New Roman" w:cs="Times New Roman"/>
          <w:sz w:val="24"/>
          <w:szCs w:val="24"/>
          <w:lang w:eastAsia="en-GB"/>
        </w:rPr>
        <w:t>advised</w:t>
      </w:r>
      <w:r w:rsidRPr="00F056D7">
        <w:rPr>
          <w:rFonts w:eastAsia="Times New Roman" w:cs="Times New Roman"/>
          <w:sz w:val="24"/>
          <w:szCs w:val="24"/>
          <w:lang w:eastAsia="en-GB"/>
        </w:rPr>
        <w:t xml:space="preserve"> by your doctor</w:t>
      </w:r>
      <w:r w:rsidR="00AA3573">
        <w:rPr>
          <w:rFonts w:eastAsia="Times New Roman" w:cs="Times New Roman"/>
          <w:sz w:val="24"/>
          <w:szCs w:val="24"/>
          <w:lang w:eastAsia="en-GB"/>
        </w:rPr>
        <w:t xml:space="preserve"> or nurse</w:t>
      </w:r>
      <w:r w:rsidRPr="00F056D7">
        <w:rPr>
          <w:rFonts w:eastAsia="Times New Roman" w:cs="Times New Roman"/>
          <w:sz w:val="24"/>
          <w:szCs w:val="24"/>
          <w:lang w:eastAsia="en-GB"/>
        </w:rPr>
        <w:t xml:space="preserve"> about changes to your diet, stopping smoking or taking regular exercise, it is important </w:t>
      </w:r>
      <w:r w:rsidR="00266873">
        <w:rPr>
          <w:rFonts w:eastAsia="Times New Roman" w:cs="Times New Roman"/>
          <w:sz w:val="24"/>
          <w:szCs w:val="24"/>
          <w:lang w:eastAsia="en-GB"/>
        </w:rPr>
        <w:t>that you</w:t>
      </w:r>
      <w:r w:rsidRPr="00F056D7">
        <w:rPr>
          <w:rFonts w:eastAsia="Times New Roman" w:cs="Times New Roman"/>
          <w:sz w:val="24"/>
          <w:szCs w:val="24"/>
          <w:lang w:eastAsia="en-GB"/>
        </w:rPr>
        <w:t xml:space="preserve"> follow </w:t>
      </w:r>
      <w:r w:rsidR="00266873" w:rsidRPr="00F056D7">
        <w:rPr>
          <w:rFonts w:eastAsia="Times New Roman" w:cs="Times New Roman"/>
          <w:sz w:val="24"/>
          <w:szCs w:val="24"/>
          <w:lang w:eastAsia="en-GB"/>
        </w:rPr>
        <w:t>th</w:t>
      </w:r>
      <w:r w:rsidR="00266873">
        <w:rPr>
          <w:rFonts w:eastAsia="Times New Roman" w:cs="Times New Roman"/>
          <w:sz w:val="24"/>
          <w:szCs w:val="24"/>
          <w:lang w:eastAsia="en-GB"/>
        </w:rPr>
        <w:t>is</w:t>
      </w:r>
      <w:r w:rsidR="00266873" w:rsidRPr="00F056D7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F056D7">
        <w:rPr>
          <w:rFonts w:eastAsia="Times New Roman" w:cs="Times New Roman"/>
          <w:sz w:val="24"/>
          <w:szCs w:val="24"/>
          <w:lang w:eastAsia="en-GB"/>
        </w:rPr>
        <w:t>advice</w:t>
      </w:r>
      <w:r w:rsidR="006B433A" w:rsidRPr="00F056D7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:rsidR="006B433A" w:rsidRPr="00F056D7" w:rsidRDefault="006B433A" w:rsidP="001166FB">
      <w:pPr>
        <w:pStyle w:val="NormalWeb"/>
        <w:rPr>
          <w:rFonts w:asciiTheme="minorHAnsi" w:hAnsiTheme="minorHAnsi"/>
          <w:b/>
          <w:sz w:val="36"/>
          <w:szCs w:val="36"/>
          <w:u w:val="single"/>
        </w:rPr>
      </w:pPr>
    </w:p>
    <w:p w:rsidR="006B433A" w:rsidRPr="00F056D7" w:rsidRDefault="006B433A" w:rsidP="001166FB">
      <w:pPr>
        <w:pStyle w:val="NormalWeb"/>
        <w:rPr>
          <w:rFonts w:asciiTheme="minorHAnsi" w:hAnsiTheme="minorHAnsi"/>
          <w:b/>
          <w:sz w:val="36"/>
          <w:szCs w:val="36"/>
          <w:u w:val="single"/>
        </w:rPr>
      </w:pPr>
    </w:p>
    <w:p w:rsidR="006B433A" w:rsidRPr="00F056D7" w:rsidRDefault="006B433A" w:rsidP="001166FB">
      <w:pPr>
        <w:pStyle w:val="NormalWeb"/>
        <w:rPr>
          <w:rFonts w:asciiTheme="minorHAnsi" w:hAnsiTheme="minorHAnsi"/>
          <w:b/>
          <w:sz w:val="36"/>
          <w:szCs w:val="36"/>
          <w:u w:val="single"/>
        </w:rPr>
      </w:pPr>
    </w:p>
    <w:p w:rsidR="006B433A" w:rsidRPr="00F056D7" w:rsidRDefault="006B433A" w:rsidP="001166FB">
      <w:pPr>
        <w:pStyle w:val="NormalWeb"/>
        <w:rPr>
          <w:rFonts w:asciiTheme="minorHAnsi" w:hAnsiTheme="minorHAnsi"/>
          <w:b/>
          <w:sz w:val="36"/>
          <w:szCs w:val="36"/>
          <w:u w:val="single"/>
        </w:rPr>
      </w:pPr>
    </w:p>
    <w:p w:rsidR="006B433A" w:rsidRPr="00F056D7" w:rsidRDefault="006B433A" w:rsidP="001166FB">
      <w:pPr>
        <w:pStyle w:val="NormalWeb"/>
        <w:rPr>
          <w:rFonts w:asciiTheme="minorHAnsi" w:hAnsiTheme="minorHAnsi"/>
          <w:b/>
          <w:sz w:val="36"/>
          <w:szCs w:val="36"/>
          <w:u w:val="single"/>
        </w:rPr>
      </w:pPr>
    </w:p>
    <w:p w:rsidR="006B433A" w:rsidRPr="00F056D7" w:rsidRDefault="006B433A" w:rsidP="001166FB">
      <w:pPr>
        <w:pStyle w:val="NormalWeb"/>
        <w:rPr>
          <w:rFonts w:asciiTheme="minorHAnsi" w:hAnsiTheme="minorHAnsi"/>
          <w:b/>
          <w:sz w:val="36"/>
          <w:szCs w:val="36"/>
          <w:u w:val="single"/>
        </w:rPr>
      </w:pPr>
    </w:p>
    <w:p w:rsidR="006B433A" w:rsidRPr="00F056D7" w:rsidRDefault="006B433A" w:rsidP="001166FB">
      <w:pPr>
        <w:pStyle w:val="NormalWeb"/>
        <w:rPr>
          <w:rFonts w:asciiTheme="minorHAnsi" w:hAnsiTheme="minorHAnsi"/>
          <w:b/>
          <w:sz w:val="36"/>
          <w:szCs w:val="36"/>
          <w:u w:val="single"/>
        </w:rPr>
      </w:pPr>
    </w:p>
    <w:p w:rsidR="00FB1389" w:rsidRPr="00F056D7" w:rsidRDefault="00FB1389" w:rsidP="00FB1389">
      <w:pPr>
        <w:pStyle w:val="NormalWeb"/>
        <w:rPr>
          <w:rFonts w:asciiTheme="minorHAnsi" w:hAnsiTheme="minorHAnsi"/>
          <w:b/>
          <w:sz w:val="28"/>
          <w:szCs w:val="28"/>
          <w:u w:val="single"/>
        </w:rPr>
      </w:pPr>
    </w:p>
    <w:p w:rsidR="009B1C48" w:rsidRPr="00F056D7" w:rsidRDefault="009B1C48" w:rsidP="00FB1389">
      <w:pPr>
        <w:pStyle w:val="NormalWeb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B1C48" w:rsidRPr="00F056D7" w:rsidRDefault="009B1C48" w:rsidP="00FB1389">
      <w:pPr>
        <w:pStyle w:val="NormalWeb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B1C48" w:rsidRPr="00F056D7" w:rsidRDefault="009B1C48" w:rsidP="00FB1389">
      <w:pPr>
        <w:pStyle w:val="NormalWeb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765544" w:rsidRDefault="00765544" w:rsidP="00765544">
      <w:pPr>
        <w:pStyle w:val="NormalWeb"/>
        <w:rPr>
          <w:rFonts w:asciiTheme="minorHAnsi" w:hAnsiTheme="minorHAnsi"/>
          <w:b/>
          <w:sz w:val="36"/>
          <w:szCs w:val="36"/>
          <w:u w:val="single"/>
        </w:rPr>
      </w:pPr>
    </w:p>
    <w:p w:rsidR="00AA3573" w:rsidRDefault="00AA3573" w:rsidP="00765544">
      <w:pPr>
        <w:pStyle w:val="NormalWeb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853A26" w:rsidP="00765544">
      <w:pPr>
        <w:pStyle w:val="NormalWeb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NOTES</w:t>
      </w: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BD015F" w:rsidRPr="00F056D7" w:rsidRDefault="00BD015F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853A26" w:rsidRDefault="00853A26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853A26" w:rsidRDefault="00853A26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853A26" w:rsidRDefault="00853A26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921324" w:rsidRDefault="00921324" w:rsidP="00921324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056D7">
        <w:rPr>
          <w:rFonts w:ascii="Calibri" w:hAnsi="Calibri"/>
          <w:b/>
          <w:bCs/>
          <w:noProof/>
          <w:sz w:val="36"/>
          <w:szCs w:val="36"/>
        </w:rPr>
        <w:drawing>
          <wp:inline distT="0" distB="0" distL="0" distR="0">
            <wp:extent cx="2654300" cy="1327150"/>
            <wp:effectExtent l="19050" t="0" r="0" b="0"/>
            <wp:docPr id="1" name="Picture 0" descr="EC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D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24" w:rsidRPr="00F056D7" w:rsidRDefault="00921324" w:rsidP="00921324">
      <w:pPr>
        <w:pStyle w:val="NormalWeb"/>
        <w:jc w:val="center"/>
        <w:rPr>
          <w:rFonts w:ascii="Calibri" w:hAnsi="Calibri"/>
          <w:b/>
          <w:bCs/>
          <w:sz w:val="32"/>
          <w:szCs w:val="32"/>
        </w:rPr>
      </w:pPr>
      <w:r w:rsidRPr="00F056D7">
        <w:rPr>
          <w:rFonts w:ascii="Calibri" w:hAnsi="Calibri"/>
          <w:b/>
          <w:bCs/>
          <w:sz w:val="32"/>
          <w:szCs w:val="32"/>
        </w:rPr>
        <w:t>Edinburgh Centre for Endocrinology and Diabetes</w:t>
      </w:r>
    </w:p>
    <w:p w:rsidR="00921324" w:rsidRDefault="00921324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921324" w:rsidRDefault="00921324" w:rsidP="006B433A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673707" w:rsidRPr="00921324" w:rsidRDefault="00921324" w:rsidP="006B433A">
      <w:pPr>
        <w:pStyle w:val="NormalWeb"/>
        <w:jc w:val="center"/>
        <w:rPr>
          <w:rFonts w:asciiTheme="minorHAnsi" w:hAnsiTheme="minorHAnsi"/>
          <w:b/>
          <w:sz w:val="80"/>
          <w:szCs w:val="80"/>
        </w:rPr>
      </w:pPr>
      <w:r w:rsidRPr="00921324">
        <w:rPr>
          <w:rFonts w:asciiTheme="minorHAnsi" w:hAnsiTheme="minorHAnsi"/>
          <w:b/>
          <w:sz w:val="80"/>
          <w:szCs w:val="80"/>
        </w:rPr>
        <w:t>Sitagliptin</w:t>
      </w:r>
    </w:p>
    <w:p w:rsidR="008844F5" w:rsidRPr="00F056D7" w:rsidRDefault="008844F5" w:rsidP="009B1C48">
      <w:pPr>
        <w:pStyle w:val="NormalWeb"/>
        <w:rPr>
          <w:rFonts w:ascii="Calibri" w:hAnsi="Calibri"/>
          <w:b/>
          <w:bCs/>
          <w:sz w:val="36"/>
          <w:szCs w:val="36"/>
        </w:rPr>
      </w:pPr>
    </w:p>
    <w:p w:rsidR="008844F5" w:rsidRPr="00F056D7" w:rsidRDefault="008844F5" w:rsidP="006B433A">
      <w:pPr>
        <w:pStyle w:val="NormalWeb"/>
        <w:jc w:val="center"/>
      </w:pPr>
    </w:p>
    <w:p w:rsidR="00594721" w:rsidRPr="006B433A" w:rsidRDefault="00594721" w:rsidP="006B433A">
      <w:pPr>
        <w:jc w:val="center"/>
        <w:rPr>
          <w:color w:val="000000" w:themeColor="text1"/>
          <w:sz w:val="40"/>
          <w:szCs w:val="40"/>
        </w:rPr>
      </w:pPr>
      <w:bookmarkStart w:id="1" w:name="_GoBack"/>
      <w:bookmarkEnd w:id="1"/>
    </w:p>
    <w:sectPr w:rsidR="00594721" w:rsidRPr="006B433A" w:rsidSect="00BD015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E56"/>
    <w:multiLevelType w:val="hybridMultilevel"/>
    <w:tmpl w:val="05E22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6FB"/>
    <w:rsid w:val="0003651F"/>
    <w:rsid w:val="000C1E31"/>
    <w:rsid w:val="000D3B39"/>
    <w:rsid w:val="001166FB"/>
    <w:rsid w:val="001305CE"/>
    <w:rsid w:val="001C69BE"/>
    <w:rsid w:val="001F6E1B"/>
    <w:rsid w:val="002375D9"/>
    <w:rsid w:val="00266873"/>
    <w:rsid w:val="00292EF2"/>
    <w:rsid w:val="002F271D"/>
    <w:rsid w:val="0032762E"/>
    <w:rsid w:val="00341743"/>
    <w:rsid w:val="003D1EB3"/>
    <w:rsid w:val="003D51F4"/>
    <w:rsid w:val="00443762"/>
    <w:rsid w:val="0052693A"/>
    <w:rsid w:val="005536FC"/>
    <w:rsid w:val="00594721"/>
    <w:rsid w:val="00657F89"/>
    <w:rsid w:val="00664BAF"/>
    <w:rsid w:val="00670426"/>
    <w:rsid w:val="00673707"/>
    <w:rsid w:val="006B433A"/>
    <w:rsid w:val="006B79DC"/>
    <w:rsid w:val="006F3382"/>
    <w:rsid w:val="00737EF2"/>
    <w:rsid w:val="00765544"/>
    <w:rsid w:val="007A4FA7"/>
    <w:rsid w:val="00817C7A"/>
    <w:rsid w:val="00853A26"/>
    <w:rsid w:val="008844F5"/>
    <w:rsid w:val="008F0F7E"/>
    <w:rsid w:val="00921324"/>
    <w:rsid w:val="009545A5"/>
    <w:rsid w:val="009719D4"/>
    <w:rsid w:val="009B1C48"/>
    <w:rsid w:val="009C3704"/>
    <w:rsid w:val="00A4013E"/>
    <w:rsid w:val="00AA3573"/>
    <w:rsid w:val="00AE193F"/>
    <w:rsid w:val="00BA2718"/>
    <w:rsid w:val="00BD015F"/>
    <w:rsid w:val="00BF78D0"/>
    <w:rsid w:val="00C14355"/>
    <w:rsid w:val="00C47DF1"/>
    <w:rsid w:val="00C80CAF"/>
    <w:rsid w:val="00CB67C5"/>
    <w:rsid w:val="00D07B85"/>
    <w:rsid w:val="00D33209"/>
    <w:rsid w:val="00D836C3"/>
    <w:rsid w:val="00D9016D"/>
    <w:rsid w:val="00DC3B6A"/>
    <w:rsid w:val="00DD2A88"/>
    <w:rsid w:val="00DD5F60"/>
    <w:rsid w:val="00E23B5E"/>
    <w:rsid w:val="00E72B49"/>
    <w:rsid w:val="00E903E9"/>
    <w:rsid w:val="00F056D7"/>
    <w:rsid w:val="00F42310"/>
    <w:rsid w:val="00F44947"/>
    <w:rsid w:val="00FB1389"/>
    <w:rsid w:val="00FB4AD7"/>
    <w:rsid w:val="00F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1E31"/>
    <w:rPr>
      <w:color w:val="007BC2"/>
      <w:u w:val="singl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D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09E2A-56BE-4F1E-B93A-88C5F5FD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Pacitti</dc:creator>
  <cp:lastModifiedBy>mark.strachan</cp:lastModifiedBy>
  <cp:revision>3</cp:revision>
  <cp:lastPrinted>2019-03-26T10:45:00Z</cp:lastPrinted>
  <dcterms:created xsi:type="dcterms:W3CDTF">2019-06-26T13:53:00Z</dcterms:created>
  <dcterms:modified xsi:type="dcterms:W3CDTF">2021-01-26T10:45:00Z</dcterms:modified>
</cp:coreProperties>
</file>