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8A" w:rsidRPr="00B14C22" w:rsidRDefault="00A34268" w:rsidP="00B14C22">
      <w:pPr>
        <w:jc w:val="center"/>
        <w:rPr>
          <w:b/>
        </w:rPr>
      </w:pPr>
      <w:r>
        <w:rPr>
          <w:b/>
        </w:rPr>
        <w:t xml:space="preserve">Key Points for ‘Sick Day Rules’ Education for Patients with </w:t>
      </w:r>
      <w:r w:rsidR="00821CB0">
        <w:rPr>
          <w:b/>
        </w:rPr>
        <w:t xml:space="preserve">Diabetes </w:t>
      </w:r>
      <w:proofErr w:type="spellStart"/>
      <w:r w:rsidR="00821CB0">
        <w:rPr>
          <w:b/>
        </w:rPr>
        <w:t>Insipidus</w:t>
      </w:r>
      <w:proofErr w:type="spellEnd"/>
    </w:p>
    <w:p w:rsidR="00B14C22" w:rsidRDefault="00B14C22"/>
    <w:p w:rsidR="00B14C22" w:rsidRDefault="00B14C22"/>
    <w:p w:rsidR="00B14C22" w:rsidRDefault="00B14C22"/>
    <w:p w:rsidR="006B2F45" w:rsidRDefault="00A34268" w:rsidP="009750D4">
      <w:pPr>
        <w:pStyle w:val="ListParagraph"/>
        <w:numPr>
          <w:ilvl w:val="0"/>
          <w:numId w:val="2"/>
        </w:numPr>
      </w:pPr>
      <w:r>
        <w:t xml:space="preserve">For all patients with </w:t>
      </w:r>
      <w:r w:rsidR="00821CB0">
        <w:t xml:space="preserve">diabetes </w:t>
      </w:r>
      <w:proofErr w:type="spellStart"/>
      <w:r w:rsidR="00821CB0">
        <w:t>insipidus</w:t>
      </w:r>
      <w:proofErr w:type="spellEnd"/>
      <w:r>
        <w:t>, m</w:t>
      </w:r>
      <w:r w:rsidR="006B2F45">
        <w:t xml:space="preserve">edical staff should ensure there is a clinical alert on </w:t>
      </w:r>
      <w:proofErr w:type="spellStart"/>
      <w:r w:rsidR="006B2F45">
        <w:t>Trak</w:t>
      </w:r>
      <w:proofErr w:type="spellEnd"/>
      <w:r w:rsidR="006B2F45">
        <w:t>, specifying</w:t>
      </w:r>
      <w:r w:rsidR="009F64C6">
        <w:t xml:space="preserve"> either</w:t>
      </w:r>
      <w:r w:rsidR="006B2F45">
        <w:t xml:space="preserve">: </w:t>
      </w:r>
    </w:p>
    <w:p w:rsidR="009750D4" w:rsidRDefault="009750D4"/>
    <w:p w:rsidR="006B2F45" w:rsidRDefault="00D00A48" w:rsidP="009750D4">
      <w:pPr>
        <w:pStyle w:val="ListParagraph"/>
        <w:rPr>
          <w:b/>
        </w:rPr>
      </w:pPr>
      <w:r w:rsidRPr="009750D4">
        <w:rPr>
          <w:b/>
        </w:rPr>
        <w:t>T</w:t>
      </w:r>
      <w:r w:rsidR="006B2F45" w:rsidRPr="009750D4">
        <w:rPr>
          <w:b/>
        </w:rPr>
        <w:t xml:space="preserve">his patient has </w:t>
      </w:r>
      <w:r w:rsidR="00821CB0">
        <w:rPr>
          <w:b/>
        </w:rPr>
        <w:t xml:space="preserve">cranial diabetes </w:t>
      </w:r>
      <w:proofErr w:type="spellStart"/>
      <w:r w:rsidR="00821CB0">
        <w:rPr>
          <w:b/>
        </w:rPr>
        <w:t>insipidus</w:t>
      </w:r>
      <w:proofErr w:type="spellEnd"/>
      <w:r w:rsidR="00821CB0">
        <w:rPr>
          <w:b/>
        </w:rPr>
        <w:t xml:space="preserve"> </w:t>
      </w:r>
      <w:r w:rsidR="006B2F45" w:rsidRPr="009750D4">
        <w:rPr>
          <w:b/>
        </w:rPr>
        <w:t xml:space="preserve">and is at risk of </w:t>
      </w:r>
      <w:r w:rsidR="00821CB0">
        <w:rPr>
          <w:b/>
        </w:rPr>
        <w:t xml:space="preserve">SEVERE DEHYDRATION if DDAVP is withheld. Please ensure DDAVP is administered on time and DO NOT OMIT. Careful fluid balance is required, especially for patients with poor oral intake and/or confusion/reduced consciousness. </w:t>
      </w:r>
      <w:r w:rsidR="006B2F45" w:rsidRPr="009750D4">
        <w:rPr>
          <w:b/>
        </w:rPr>
        <w:t>Contact endocrinology for advice if required.</w:t>
      </w:r>
    </w:p>
    <w:p w:rsidR="009F64C6" w:rsidRDefault="009F64C6" w:rsidP="009750D4">
      <w:pPr>
        <w:pStyle w:val="ListParagraph"/>
        <w:rPr>
          <w:b/>
        </w:rPr>
      </w:pPr>
    </w:p>
    <w:p w:rsidR="009F64C6" w:rsidRPr="009750D4" w:rsidRDefault="009F64C6" w:rsidP="009F64C6">
      <w:pPr>
        <w:pStyle w:val="ListParagraph"/>
        <w:rPr>
          <w:b/>
        </w:rPr>
      </w:pPr>
      <w:r w:rsidRPr="009750D4">
        <w:rPr>
          <w:b/>
        </w:rPr>
        <w:t xml:space="preserve">This patient has </w:t>
      </w:r>
      <w:proofErr w:type="spellStart"/>
      <w:r>
        <w:rPr>
          <w:b/>
        </w:rPr>
        <w:t>nephrogenic</w:t>
      </w:r>
      <w:proofErr w:type="spellEnd"/>
      <w:r>
        <w:rPr>
          <w:b/>
        </w:rPr>
        <w:t xml:space="preserve"> diabetes </w:t>
      </w:r>
      <w:proofErr w:type="spellStart"/>
      <w:r>
        <w:rPr>
          <w:b/>
        </w:rPr>
        <w:t>insipidus</w:t>
      </w:r>
      <w:proofErr w:type="spellEnd"/>
      <w:r>
        <w:rPr>
          <w:b/>
        </w:rPr>
        <w:t xml:space="preserve"> </w:t>
      </w:r>
      <w:r w:rsidRPr="009750D4">
        <w:rPr>
          <w:b/>
        </w:rPr>
        <w:t xml:space="preserve">and is at risk of </w:t>
      </w:r>
      <w:r>
        <w:rPr>
          <w:b/>
        </w:rPr>
        <w:t xml:space="preserve">SEVERE DEHYDRATION. Careful fluid balance is required, especially for patients with poor oral intake and/or confusion/reduced consciousness. </w:t>
      </w:r>
      <w:r w:rsidRPr="009750D4">
        <w:rPr>
          <w:b/>
        </w:rPr>
        <w:t>Contact endocrinology for advice if required.</w:t>
      </w:r>
    </w:p>
    <w:p w:rsidR="009F64C6" w:rsidRPr="009750D4" w:rsidRDefault="009F64C6" w:rsidP="009750D4">
      <w:pPr>
        <w:pStyle w:val="ListParagraph"/>
        <w:rPr>
          <w:b/>
        </w:rPr>
      </w:pPr>
    </w:p>
    <w:p w:rsidR="006B2F45" w:rsidRDefault="006B2F45"/>
    <w:p w:rsidR="006B2F45" w:rsidRDefault="009F64C6" w:rsidP="009750D4">
      <w:pPr>
        <w:pStyle w:val="ListParagraph"/>
        <w:numPr>
          <w:ilvl w:val="0"/>
          <w:numId w:val="2"/>
        </w:numPr>
      </w:pPr>
      <w:r>
        <w:t xml:space="preserve">For patients with cranial diabetes </w:t>
      </w:r>
      <w:proofErr w:type="spellStart"/>
      <w:r>
        <w:t>insipidus</w:t>
      </w:r>
      <w:proofErr w:type="spellEnd"/>
      <w:r>
        <w:t>, the GP</w:t>
      </w:r>
      <w:r w:rsidR="006B2F45">
        <w:t xml:space="preserve"> </w:t>
      </w:r>
      <w:r w:rsidR="00AE4F74">
        <w:t>will</w:t>
      </w:r>
      <w:r w:rsidR="006B2F45">
        <w:t xml:space="preserve"> be asked</w:t>
      </w:r>
      <w:r w:rsidR="00AE4F74">
        <w:t xml:space="preserve"> by the Health Board</w:t>
      </w:r>
      <w:r w:rsidR="006B2F45">
        <w:t xml:space="preserve"> to create a KIS, using the following information:</w:t>
      </w:r>
    </w:p>
    <w:p w:rsidR="00D00A48" w:rsidRDefault="00D00A48"/>
    <w:p w:rsidR="00D00A48" w:rsidRDefault="009F64C6" w:rsidP="009F64C6">
      <w:pPr>
        <w:ind w:left="709"/>
        <w:rPr>
          <w:rFonts w:ascii="Times New Roman" w:eastAsia="Times New Roman" w:hAnsi="Times New Roman" w:cs="Times New Roman"/>
          <w:b/>
          <w:bCs/>
        </w:rPr>
      </w:pPr>
      <w:r w:rsidRPr="009F64C6">
        <w:rPr>
          <w:rFonts w:ascii="Times New Roman" w:eastAsia="Times New Roman" w:hAnsi="Times New Roman" w:cs="Times New Roman"/>
          <w:b/>
          <w:bCs/>
        </w:rPr>
        <w:t xml:space="preserve">There is a risk of severe harm or death when DDAVP / </w:t>
      </w:r>
      <w:proofErr w:type="spellStart"/>
      <w:r w:rsidRPr="009F64C6">
        <w:rPr>
          <w:rFonts w:ascii="Times New Roman" w:eastAsia="Times New Roman" w:hAnsi="Times New Roman" w:cs="Times New Roman"/>
          <w:b/>
          <w:bCs/>
        </w:rPr>
        <w:t>Desmopressin</w:t>
      </w:r>
      <w:proofErr w:type="spellEnd"/>
      <w:r w:rsidRPr="009F64C6">
        <w:rPr>
          <w:rFonts w:ascii="Times New Roman" w:eastAsia="Times New Roman" w:hAnsi="Times New Roman" w:cs="Times New Roman"/>
          <w:b/>
          <w:bCs/>
        </w:rPr>
        <w:t xml:space="preserve"> is omitted or delayed in patients with cranial diabetes </w:t>
      </w:r>
      <w:proofErr w:type="spellStart"/>
      <w:r w:rsidRPr="009F64C6">
        <w:rPr>
          <w:rFonts w:ascii="Times New Roman" w:eastAsia="Times New Roman" w:hAnsi="Times New Roman" w:cs="Times New Roman"/>
          <w:b/>
          <w:bCs/>
        </w:rPr>
        <w:t>insipidus</w:t>
      </w:r>
      <w:proofErr w:type="spellEnd"/>
      <w:r w:rsidRPr="009F64C6">
        <w:rPr>
          <w:rFonts w:ascii="Times New Roman" w:eastAsia="Times New Roman" w:hAnsi="Times New Roman" w:cs="Times New Roman"/>
          <w:b/>
          <w:bCs/>
        </w:rPr>
        <w:t>. Please ensure that this medication is continued at all times, especially when the patient appears unwell.</w:t>
      </w:r>
    </w:p>
    <w:p w:rsidR="009F64C6" w:rsidRDefault="009F64C6" w:rsidP="00D00A48">
      <w:pPr>
        <w:rPr>
          <w:rFonts w:ascii="Times New Roman" w:hAnsi="Times New Roman" w:cs="Times New Roman"/>
          <w:color w:val="000000"/>
          <w:lang w:val="en-GB"/>
        </w:rPr>
      </w:pPr>
    </w:p>
    <w:p w:rsidR="00D00A48" w:rsidRDefault="00D00A48" w:rsidP="009750D4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  <w:r w:rsidRPr="009750D4">
        <w:rPr>
          <w:rFonts w:ascii="Times New Roman" w:hAnsi="Times New Roman" w:cs="Times New Roman"/>
          <w:b/>
          <w:bCs/>
          <w:color w:val="000000"/>
        </w:rPr>
        <w:t>Contact the on-call endocrinology registrar/consultant at the RIE/WGH for advice if required.</w:t>
      </w:r>
    </w:p>
    <w:p w:rsidR="00AE4F74" w:rsidRDefault="00AE4F74" w:rsidP="009750D4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0F3F66" w:rsidRDefault="00AE4F74" w:rsidP="000F3F66">
      <w:pPr>
        <w:pStyle w:val="ListParagrap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Going forward, it will be important for medical staff to check that a KIS has indeed been completed and if not a reminder should be sent with a copy of the wording.</w:t>
      </w:r>
      <w:r w:rsidR="00E430AE">
        <w:rPr>
          <w:rFonts w:ascii="Times New Roman" w:hAnsi="Times New Roman" w:cs="Times New Roman"/>
          <w:bCs/>
          <w:color w:val="000000"/>
        </w:rPr>
        <w:t xml:space="preserve"> ‘New patients’ will need a request from secondary care to have the KIS created, with a copy of the wording above.</w:t>
      </w:r>
    </w:p>
    <w:p w:rsidR="000F3F66" w:rsidRDefault="000F3F66" w:rsidP="000F3F66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:rsidR="000F3F66" w:rsidRPr="000F3F66" w:rsidRDefault="00D00A48" w:rsidP="000F3F66">
      <w:pPr>
        <w:ind w:left="720"/>
        <w:rPr>
          <w:rFonts w:ascii="Times New Roman" w:hAnsi="Times New Roman" w:cs="Times New Roman"/>
          <w:color w:val="000000"/>
          <w:lang w:val="en-GB"/>
        </w:rPr>
      </w:pPr>
      <w:r>
        <w:t xml:space="preserve">This KIS can be accessed by ambulance crews, NHS 24 and GP out-of-hours, </w:t>
      </w:r>
      <w:r w:rsidR="00D7241A" w:rsidRPr="000F3F66">
        <w:rPr>
          <w:i/>
        </w:rPr>
        <w:t>but is not accessi</w:t>
      </w:r>
      <w:r w:rsidRPr="000F3F66">
        <w:rPr>
          <w:i/>
        </w:rPr>
        <w:t>ble by Scottish Ambulance Service call handlers</w:t>
      </w:r>
      <w:r>
        <w:t>. Therefore, the above information also needs to be sent by email</w:t>
      </w:r>
      <w:r w:rsidR="001E0D08">
        <w:t xml:space="preserve"> using the </w:t>
      </w:r>
      <w:r w:rsidR="001E0D08" w:rsidRPr="000F3F66">
        <w:rPr>
          <w:i/>
        </w:rPr>
        <w:t>appropriate form</w:t>
      </w:r>
      <w:r>
        <w:t xml:space="preserve"> to: </w:t>
      </w:r>
      <w:hyperlink r:id="rId5" w:history="1">
        <w:r w:rsidRPr="0062271B">
          <w:rPr>
            <w:rStyle w:val="Hyperlink"/>
          </w:rPr>
          <w:t>scotamb.dataadmin@nhs.net</w:t>
        </w:r>
      </w:hyperlink>
      <w:r w:rsidR="000F3F66">
        <w:t>.</w:t>
      </w:r>
      <w:r>
        <w:t xml:space="preserve"> </w:t>
      </w:r>
      <w:r w:rsidR="000F3F66">
        <w:t xml:space="preserve">This will create a clinical alert that can be seen by call handlers and dispatchers. The appropriate SAS form should be attached to the email and this should be pasted into </w:t>
      </w:r>
      <w:proofErr w:type="spellStart"/>
      <w:r w:rsidR="000F3F66">
        <w:t>Trak</w:t>
      </w:r>
      <w:proofErr w:type="spellEnd"/>
      <w:r w:rsidR="000F3F66">
        <w:t>, so that it is clear to clinical staff in the future that this has been done.</w:t>
      </w:r>
    </w:p>
    <w:p w:rsidR="00D00A48" w:rsidRDefault="00D00A48" w:rsidP="000F3F66">
      <w:pPr>
        <w:pStyle w:val="ListParagraph"/>
      </w:pPr>
    </w:p>
    <w:p w:rsidR="00D00A48" w:rsidRDefault="00D00A48" w:rsidP="009750D4">
      <w:pPr>
        <w:ind w:firstLine="60"/>
      </w:pPr>
    </w:p>
    <w:p w:rsidR="00D00A48" w:rsidRDefault="00D00A48" w:rsidP="009750D4">
      <w:pPr>
        <w:pStyle w:val="ListParagraph"/>
        <w:numPr>
          <w:ilvl w:val="0"/>
          <w:numId w:val="2"/>
        </w:numPr>
      </w:pPr>
      <w:r>
        <w:lastRenderedPageBreak/>
        <w:t xml:space="preserve">The </w:t>
      </w:r>
      <w:r w:rsidR="009F64C6">
        <w:t>ECED</w:t>
      </w:r>
      <w:r>
        <w:t xml:space="preserve"> document on ‘sick day rules’ should be given to all patients with </w:t>
      </w:r>
      <w:r w:rsidR="009F64C6">
        <w:t xml:space="preserve">diabetes </w:t>
      </w:r>
      <w:proofErr w:type="spellStart"/>
      <w:r w:rsidR="009F64C6">
        <w:t>insipidus</w:t>
      </w:r>
      <w:proofErr w:type="spellEnd"/>
      <w:r>
        <w:t>. Patients should also be advised to wear a ‘</w:t>
      </w:r>
      <w:proofErr w:type="spellStart"/>
      <w:r>
        <w:t>MedicAlert</w:t>
      </w:r>
      <w:proofErr w:type="spellEnd"/>
      <w:r>
        <w:t>’ tag or bracelet.</w:t>
      </w:r>
    </w:p>
    <w:p w:rsidR="00B14C22" w:rsidRDefault="00B14C22"/>
    <w:p w:rsidR="006B2F45" w:rsidRDefault="006B2F45" w:rsidP="009750D4">
      <w:pPr>
        <w:pStyle w:val="ListParagraph"/>
        <w:numPr>
          <w:ilvl w:val="0"/>
          <w:numId w:val="2"/>
        </w:numPr>
      </w:pPr>
      <w:r>
        <w:t xml:space="preserve">Patients should be given a contact number for the on-call registrar for advice if they are unsure about </w:t>
      </w:r>
      <w:r w:rsidR="009F64C6">
        <w:t>DDAVP</w:t>
      </w:r>
      <w:r>
        <w:t xml:space="preserve"> dosing during </w:t>
      </w:r>
      <w:proofErr w:type="spellStart"/>
      <w:r>
        <w:t>intercurrent</w:t>
      </w:r>
      <w:proofErr w:type="spellEnd"/>
      <w:r>
        <w:t xml:space="preserve"> illness. </w:t>
      </w:r>
      <w:r w:rsidR="009750D4">
        <w:t>Out-of-hours, t</w:t>
      </w:r>
      <w:r>
        <w:t xml:space="preserve">hey should contact NHS 24. </w:t>
      </w:r>
    </w:p>
    <w:p w:rsidR="00A34268" w:rsidRDefault="00A34268"/>
    <w:p w:rsidR="00A34268" w:rsidRDefault="00A34268" w:rsidP="009750D4">
      <w:pPr>
        <w:pStyle w:val="ListParagraph"/>
        <w:numPr>
          <w:ilvl w:val="0"/>
          <w:numId w:val="2"/>
        </w:numPr>
      </w:pPr>
      <w:r>
        <w:t xml:space="preserve">At every clinic appointment, the opportunity should be taken to remind the patient of the sick day rules, ensure they have a copy of the </w:t>
      </w:r>
      <w:r w:rsidR="009F64C6">
        <w:t>ECED guidelines</w:t>
      </w:r>
      <w:r>
        <w:t xml:space="preserve"> and </w:t>
      </w:r>
      <w:r w:rsidR="009F64C6">
        <w:t xml:space="preserve">ensure </w:t>
      </w:r>
      <w:r>
        <w:t xml:space="preserve">that </w:t>
      </w:r>
      <w:r w:rsidR="009F64C6">
        <w:t>the patient has discussed the contents of the document with family members.</w:t>
      </w:r>
      <w:bookmarkStart w:id="0" w:name="_GoBack"/>
      <w:bookmarkEnd w:id="0"/>
    </w:p>
    <w:p w:rsidR="00A34268" w:rsidRDefault="00A34268">
      <w:pPr>
        <w:rPr>
          <w:b/>
        </w:rPr>
      </w:pPr>
    </w:p>
    <w:p w:rsidR="00D00A48" w:rsidRDefault="00D00A48">
      <w:pPr>
        <w:rPr>
          <w:b/>
        </w:rPr>
      </w:pPr>
    </w:p>
    <w:p w:rsidR="00D00A48" w:rsidRDefault="00D00A48">
      <w:pPr>
        <w:rPr>
          <w:b/>
        </w:rPr>
      </w:pPr>
    </w:p>
    <w:p w:rsidR="00D00A48" w:rsidRDefault="00D00A48">
      <w:pPr>
        <w:rPr>
          <w:b/>
        </w:rPr>
      </w:pPr>
    </w:p>
    <w:p w:rsidR="00D00A48" w:rsidRPr="00D00A48" w:rsidRDefault="00D00A48">
      <w:pPr>
        <w:rPr>
          <w:b/>
        </w:rPr>
      </w:pPr>
    </w:p>
    <w:p w:rsidR="006B2F45" w:rsidRDefault="009750D4">
      <w:r>
        <w:t>Professor Mark Strachan</w:t>
      </w:r>
    </w:p>
    <w:p w:rsidR="001E0D08" w:rsidRDefault="009750D4">
      <w:r>
        <w:t>20</w:t>
      </w:r>
      <w:r w:rsidRPr="009750D4">
        <w:rPr>
          <w:vertAlign w:val="superscript"/>
        </w:rPr>
        <w:t>th</w:t>
      </w:r>
      <w:r>
        <w:t xml:space="preserve"> November 2019</w:t>
      </w:r>
    </w:p>
    <w:p w:rsidR="006B2F45" w:rsidRDefault="006B2F45"/>
    <w:sectPr w:rsidR="006B2F45" w:rsidSect="00C143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7E"/>
    <w:multiLevelType w:val="hybridMultilevel"/>
    <w:tmpl w:val="4FD61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92CEA"/>
    <w:multiLevelType w:val="hybridMultilevel"/>
    <w:tmpl w:val="AE6C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5E1"/>
    <w:multiLevelType w:val="hybridMultilevel"/>
    <w:tmpl w:val="B45227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E15A3"/>
    <w:multiLevelType w:val="hybridMultilevel"/>
    <w:tmpl w:val="749C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14C22"/>
    <w:rsid w:val="000F3F66"/>
    <w:rsid w:val="001B610D"/>
    <w:rsid w:val="001E0D08"/>
    <w:rsid w:val="006B2F45"/>
    <w:rsid w:val="00820935"/>
    <w:rsid w:val="00821CB0"/>
    <w:rsid w:val="009750D4"/>
    <w:rsid w:val="009F64C6"/>
    <w:rsid w:val="00A34268"/>
    <w:rsid w:val="00AE4F74"/>
    <w:rsid w:val="00B14C22"/>
    <w:rsid w:val="00C1438A"/>
    <w:rsid w:val="00D00A48"/>
    <w:rsid w:val="00D54302"/>
    <w:rsid w:val="00D7241A"/>
    <w:rsid w:val="00E430AE"/>
    <w:rsid w:val="00F0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00A48"/>
  </w:style>
  <w:style w:type="character" w:customStyle="1" w:styleId="apple-converted-space">
    <w:name w:val="apple-converted-space"/>
    <w:basedOn w:val="DefaultParagraphFont"/>
    <w:rsid w:val="00D00A48"/>
  </w:style>
  <w:style w:type="paragraph" w:styleId="ListParagraph">
    <w:name w:val="List Paragraph"/>
    <w:basedOn w:val="Normal"/>
    <w:uiPriority w:val="34"/>
    <w:qFormat/>
    <w:rsid w:val="00D00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00A48"/>
  </w:style>
  <w:style w:type="character" w:customStyle="1" w:styleId="apple-converted-space">
    <w:name w:val="apple-converted-space"/>
    <w:basedOn w:val="DefaultParagraphFont"/>
    <w:rsid w:val="00D00A48"/>
  </w:style>
  <w:style w:type="paragraph" w:styleId="ListParagraph">
    <w:name w:val="List Paragraph"/>
    <w:basedOn w:val="Normal"/>
    <w:uiPriority w:val="34"/>
    <w:qFormat/>
    <w:rsid w:val="00D00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7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9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6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36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2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amb.data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>NHS Lothian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Strachan</dc:creator>
  <cp:lastModifiedBy>Mark Strachan</cp:lastModifiedBy>
  <cp:revision>5</cp:revision>
  <dcterms:created xsi:type="dcterms:W3CDTF">2019-11-21T16:47:00Z</dcterms:created>
  <dcterms:modified xsi:type="dcterms:W3CDTF">2019-11-28T09:06:00Z</dcterms:modified>
</cp:coreProperties>
</file>