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1C6" w:rsidRDefault="008611C6" w:rsidP="00D51020">
      <w:pPr>
        <w:jc w:val="center"/>
        <w:rPr>
          <w:sz w:val="28"/>
          <w:szCs w:val="28"/>
        </w:rPr>
      </w:pPr>
    </w:p>
    <w:p w:rsidR="008611C6" w:rsidRDefault="008611C6" w:rsidP="00D51020">
      <w:pPr>
        <w:jc w:val="center"/>
        <w:rPr>
          <w:sz w:val="28"/>
          <w:szCs w:val="28"/>
        </w:rPr>
      </w:pPr>
    </w:p>
    <w:p w:rsidR="004E0DA9" w:rsidRPr="00D51020" w:rsidRDefault="00037FC9" w:rsidP="00D51020">
      <w:pPr>
        <w:jc w:val="center"/>
        <w:rPr>
          <w:sz w:val="28"/>
          <w:szCs w:val="28"/>
        </w:rPr>
      </w:pPr>
      <w:r>
        <w:rPr>
          <w:sz w:val="28"/>
          <w:szCs w:val="28"/>
        </w:rPr>
        <w:t xml:space="preserve">ADRENAL ALERT – TO BE COMPLETED BY ENDOCRINE CONSULTANT/NURSE </w:t>
      </w:r>
    </w:p>
    <w:p w:rsidR="00D51020" w:rsidRPr="00D51020" w:rsidRDefault="00FA134C" w:rsidP="00D51020">
      <w:pPr>
        <w:jc w:val="center"/>
        <w:rPr>
          <w:sz w:val="28"/>
          <w:szCs w:val="28"/>
        </w:rPr>
      </w:pPr>
      <w:r>
        <w:rPr>
          <w:sz w:val="28"/>
          <w:szCs w:val="28"/>
        </w:rPr>
        <w:t>SEND</w:t>
      </w:r>
      <w:r w:rsidR="00D51020" w:rsidRPr="00D51020">
        <w:rPr>
          <w:sz w:val="28"/>
          <w:szCs w:val="28"/>
        </w:rPr>
        <w:t xml:space="preserve"> TO</w:t>
      </w:r>
    </w:p>
    <w:p w:rsidR="00D51020" w:rsidRDefault="007909D3" w:rsidP="00D51020">
      <w:pPr>
        <w:jc w:val="center"/>
        <w:rPr>
          <w:sz w:val="28"/>
          <w:szCs w:val="28"/>
        </w:rPr>
      </w:pPr>
      <w:hyperlink r:id="rId6" w:history="1">
        <w:r w:rsidR="00D51020" w:rsidRPr="00D777FD">
          <w:rPr>
            <w:rStyle w:val="Hyperlink"/>
            <w:sz w:val="28"/>
            <w:szCs w:val="28"/>
          </w:rPr>
          <w:t>scotamb.dataadmin@nhs.net</w:t>
        </w:r>
      </w:hyperlink>
    </w:p>
    <w:p w:rsidR="00D51020" w:rsidRDefault="00D51020" w:rsidP="00D51020">
      <w:pPr>
        <w:jc w:val="center"/>
        <w:rPr>
          <w:sz w:val="28"/>
          <w:szCs w:val="28"/>
        </w:rPr>
      </w:pPr>
    </w:p>
    <w:p w:rsidR="00037FC9" w:rsidRDefault="00E15213" w:rsidP="008611C6">
      <w:pPr>
        <w:rPr>
          <w:color w:val="FF0000"/>
          <w:sz w:val="32"/>
          <w:szCs w:val="32"/>
        </w:rPr>
      </w:pPr>
      <w:r>
        <w:rPr>
          <w:color w:val="FF0000"/>
          <w:sz w:val="32"/>
          <w:szCs w:val="32"/>
        </w:rPr>
        <w:t>STEROID DEPENDA</w:t>
      </w:r>
      <w:r w:rsidR="00D51020" w:rsidRPr="00D51020">
        <w:rPr>
          <w:color w:val="FF0000"/>
          <w:sz w:val="32"/>
          <w:szCs w:val="32"/>
        </w:rPr>
        <w:t>N</w:t>
      </w:r>
      <w:r w:rsidR="00037FC9">
        <w:rPr>
          <w:color w:val="FF0000"/>
          <w:sz w:val="32"/>
          <w:szCs w:val="32"/>
        </w:rPr>
        <w:t>T PATIENT - ADRENAL INSUFFICIENCY/AT RISK OF ADDISONIAN CRISIS</w:t>
      </w:r>
    </w:p>
    <w:p w:rsidR="00D51020" w:rsidRDefault="00037FC9" w:rsidP="008611C6">
      <w:pPr>
        <w:rPr>
          <w:color w:val="FF0000"/>
          <w:sz w:val="32"/>
          <w:szCs w:val="32"/>
        </w:rPr>
      </w:pPr>
      <w:r>
        <w:rPr>
          <w:color w:val="FF0000"/>
          <w:sz w:val="32"/>
          <w:szCs w:val="32"/>
        </w:rPr>
        <w:t>THE PATIENT</w:t>
      </w:r>
      <w:r w:rsidR="00D51020" w:rsidRPr="00D51020">
        <w:rPr>
          <w:color w:val="FF0000"/>
          <w:sz w:val="32"/>
          <w:szCs w:val="32"/>
        </w:rPr>
        <w:t xml:space="preserve"> WILL URGENTLY </w:t>
      </w:r>
      <w:r>
        <w:rPr>
          <w:color w:val="FF0000"/>
          <w:sz w:val="32"/>
          <w:szCs w:val="32"/>
        </w:rPr>
        <w:t>REQUIRE IM/IV</w:t>
      </w:r>
      <w:r w:rsidR="00D51020" w:rsidRPr="00D51020">
        <w:rPr>
          <w:color w:val="FF0000"/>
          <w:sz w:val="32"/>
          <w:szCs w:val="32"/>
        </w:rPr>
        <w:t xml:space="preserve"> </w:t>
      </w:r>
      <w:r>
        <w:rPr>
          <w:color w:val="FF0000"/>
          <w:sz w:val="32"/>
          <w:szCs w:val="32"/>
        </w:rPr>
        <w:t xml:space="preserve">HYDROCORTISONE </w:t>
      </w:r>
      <w:r w:rsidRPr="00D51020">
        <w:rPr>
          <w:color w:val="FF0000"/>
          <w:sz w:val="32"/>
          <w:szCs w:val="32"/>
        </w:rPr>
        <w:t>DURING</w:t>
      </w:r>
      <w:r>
        <w:rPr>
          <w:color w:val="FF0000"/>
          <w:sz w:val="32"/>
          <w:szCs w:val="32"/>
        </w:rPr>
        <w:t xml:space="preserve"> TIMES OF ILLNESS OR INJURY i.e. Vomiting/Shock.</w:t>
      </w:r>
    </w:p>
    <w:p w:rsidR="00D51020" w:rsidRDefault="00D51020" w:rsidP="00D51020">
      <w:pPr>
        <w:jc w:val="center"/>
        <w:rPr>
          <w:color w:val="FF0000"/>
          <w:sz w:val="32"/>
          <w:szCs w:val="32"/>
        </w:rPr>
      </w:pPr>
    </w:p>
    <w:p w:rsidR="00D51020" w:rsidRDefault="00037FC9" w:rsidP="00D51020">
      <w:pPr>
        <w:rPr>
          <w:sz w:val="32"/>
          <w:szCs w:val="32"/>
        </w:rPr>
      </w:pPr>
      <w:r>
        <w:rPr>
          <w:sz w:val="32"/>
          <w:szCs w:val="32"/>
        </w:rPr>
        <w:t>ENDOCRINE CONSULTANT</w:t>
      </w:r>
      <w:r w:rsidR="002E24EA">
        <w:rPr>
          <w:sz w:val="32"/>
          <w:szCs w:val="32"/>
        </w:rPr>
        <w:t xml:space="preserve">: </w:t>
      </w:r>
      <w:r w:rsidR="007909D3">
        <w:rPr>
          <w:sz w:val="32"/>
          <w:szCs w:val="32"/>
        </w:rPr>
        <w:t>XXX</w:t>
      </w:r>
    </w:p>
    <w:p w:rsidR="00D51020" w:rsidRDefault="008611C6" w:rsidP="00D51020">
      <w:pPr>
        <w:rPr>
          <w:sz w:val="32"/>
          <w:szCs w:val="32"/>
        </w:rPr>
      </w:pPr>
      <w:r>
        <w:rPr>
          <w:sz w:val="32"/>
          <w:szCs w:val="32"/>
        </w:rPr>
        <w:t>HOSPITAL</w:t>
      </w:r>
      <w:r w:rsidR="00F23EFC">
        <w:rPr>
          <w:sz w:val="32"/>
          <w:szCs w:val="32"/>
        </w:rPr>
        <w:t>:</w:t>
      </w:r>
      <w:r w:rsidR="00D51020">
        <w:rPr>
          <w:sz w:val="32"/>
          <w:szCs w:val="32"/>
        </w:rPr>
        <w:tab/>
      </w:r>
      <w:r w:rsidR="007909D3">
        <w:rPr>
          <w:sz w:val="32"/>
          <w:szCs w:val="32"/>
        </w:rPr>
        <w:t>XXX</w:t>
      </w:r>
      <w:bookmarkStart w:id="0" w:name="_GoBack"/>
      <w:bookmarkEnd w:id="0"/>
    </w:p>
    <w:p w:rsidR="00D51020" w:rsidRDefault="00D51020" w:rsidP="00D51020">
      <w:pPr>
        <w:rPr>
          <w:sz w:val="32"/>
          <w:szCs w:val="32"/>
        </w:rPr>
      </w:pPr>
      <w:r>
        <w:rPr>
          <w:sz w:val="32"/>
          <w:szCs w:val="32"/>
        </w:rPr>
        <w:t>DATE</w:t>
      </w:r>
      <w:r w:rsidR="00F23EFC">
        <w:rPr>
          <w:sz w:val="32"/>
          <w:szCs w:val="32"/>
        </w:rPr>
        <w:t>:</w:t>
      </w:r>
    </w:p>
    <w:p w:rsidR="00D51020" w:rsidRPr="008611C6" w:rsidRDefault="00D51020" w:rsidP="008611C6">
      <w:pPr>
        <w:rPr>
          <w:caps/>
          <w:color w:val="FF0000"/>
          <w:sz w:val="32"/>
          <w:szCs w:val="32"/>
        </w:rPr>
      </w:pPr>
      <w:r w:rsidRPr="008611C6">
        <w:rPr>
          <w:caps/>
          <w:color w:val="FF0000"/>
          <w:sz w:val="32"/>
          <w:szCs w:val="32"/>
        </w:rPr>
        <w:t>Please register “red flag” my patient on the Scottish Ambulance Service database as being hydrocortisone (steroid dependent) so that in the event of an emergency the crew are aware of the patient’s condition</w:t>
      </w:r>
    </w:p>
    <w:p w:rsidR="00D51020" w:rsidRDefault="00D51020" w:rsidP="008611C6">
      <w:pPr>
        <w:rPr>
          <w:color w:val="FF0000"/>
          <w:sz w:val="32"/>
          <w:szCs w:val="32"/>
        </w:rPr>
      </w:pPr>
    </w:p>
    <w:p w:rsidR="00D51020" w:rsidRDefault="00D51020" w:rsidP="00D51020">
      <w:pPr>
        <w:rPr>
          <w:sz w:val="32"/>
          <w:szCs w:val="32"/>
        </w:rPr>
      </w:pPr>
      <w:r>
        <w:rPr>
          <w:sz w:val="32"/>
          <w:szCs w:val="32"/>
        </w:rPr>
        <w:t>N</w:t>
      </w:r>
      <w:r w:rsidR="00F23EFC">
        <w:rPr>
          <w:sz w:val="32"/>
          <w:szCs w:val="32"/>
        </w:rPr>
        <w:t>AME:</w:t>
      </w:r>
    </w:p>
    <w:p w:rsidR="00D51020" w:rsidRDefault="00F23EFC" w:rsidP="00D51020">
      <w:pPr>
        <w:rPr>
          <w:sz w:val="32"/>
          <w:szCs w:val="32"/>
        </w:rPr>
      </w:pPr>
      <w:r>
        <w:rPr>
          <w:sz w:val="32"/>
          <w:szCs w:val="32"/>
        </w:rPr>
        <w:t>CHI:</w:t>
      </w:r>
    </w:p>
    <w:p w:rsidR="00D51020" w:rsidRPr="00D51020" w:rsidRDefault="00D51020" w:rsidP="00D51020">
      <w:pPr>
        <w:rPr>
          <w:sz w:val="32"/>
          <w:szCs w:val="32"/>
        </w:rPr>
      </w:pPr>
      <w:r>
        <w:rPr>
          <w:sz w:val="32"/>
          <w:szCs w:val="32"/>
        </w:rPr>
        <w:t>ADDRESS</w:t>
      </w:r>
      <w:r w:rsidR="00F23EFC">
        <w:rPr>
          <w:sz w:val="32"/>
          <w:szCs w:val="32"/>
        </w:rPr>
        <w:t>:</w:t>
      </w:r>
    </w:p>
    <w:p w:rsidR="00D51020" w:rsidRPr="00D51020" w:rsidRDefault="00D51020" w:rsidP="00D51020">
      <w:pPr>
        <w:rPr>
          <w:sz w:val="28"/>
          <w:szCs w:val="28"/>
        </w:rPr>
      </w:pPr>
    </w:p>
    <w:p w:rsidR="00D51020" w:rsidRDefault="00D51020"/>
    <w:sectPr w:rsidR="00D51020" w:rsidSect="002F48C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302" w:rsidRDefault="00347302" w:rsidP="008611C6">
      <w:pPr>
        <w:spacing w:after="0" w:line="240" w:lineRule="auto"/>
      </w:pPr>
      <w:r>
        <w:separator/>
      </w:r>
    </w:p>
  </w:endnote>
  <w:endnote w:type="continuationSeparator" w:id="0">
    <w:p w:rsidR="00347302" w:rsidRDefault="00347302" w:rsidP="00861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302" w:rsidRDefault="00347302" w:rsidP="008611C6">
      <w:pPr>
        <w:spacing w:after="0" w:line="240" w:lineRule="auto"/>
      </w:pPr>
      <w:r>
        <w:separator/>
      </w:r>
    </w:p>
  </w:footnote>
  <w:footnote w:type="continuationSeparator" w:id="0">
    <w:p w:rsidR="00347302" w:rsidRDefault="00347302" w:rsidP="00861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1C6" w:rsidRDefault="007909D3" w:rsidP="008611C6">
    <w:pPr>
      <w:pStyle w:val="Header"/>
      <w:ind w:left="-426"/>
    </w:pPr>
    <w:r>
      <w:rPr>
        <w:noProof/>
        <w:lang w:eastAsia="en-GB"/>
      </w:rPr>
      <w:pict>
        <v:shapetype id="_x0000_t202" coordsize="21600,21600" o:spt="202" path="m,l,21600r21600,l21600,xe">
          <v:stroke joinstyle="miter"/>
          <v:path gradientshapeok="t" o:connecttype="rect"/>
        </v:shapetype>
        <v:shape id="_x0000_s2049" type="#_x0000_t202" style="position:absolute;left:0;text-align:left;margin-left:96pt;margin-top:12.6pt;width:268.5pt;height:71.25pt;z-index:251658240" stroked="f">
          <v:textbox>
            <w:txbxContent>
              <w:p w:rsidR="008611C6" w:rsidRPr="008611C6" w:rsidRDefault="008611C6">
                <w:pPr>
                  <w:rPr>
                    <w:sz w:val="44"/>
                  </w:rPr>
                </w:pPr>
                <w:r w:rsidRPr="008611C6">
                  <w:rPr>
                    <w:sz w:val="44"/>
                  </w:rPr>
                  <w:t>Scottish Ambulance Service</w:t>
                </w:r>
              </w:p>
            </w:txbxContent>
          </v:textbox>
        </v:shape>
      </w:pict>
    </w:r>
    <w:r w:rsidR="008611C6">
      <w:rPr>
        <w:noProof/>
        <w:lang w:eastAsia="en-GB"/>
      </w:rPr>
      <w:drawing>
        <wp:inline distT="0" distB="0" distL="0" distR="0">
          <wp:extent cx="971550" cy="1153049"/>
          <wp:effectExtent l="19050" t="0" r="0" b="0"/>
          <wp:docPr id="1" name="Picture 1" descr="G:\APPS\CLIPART\BADGE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PPS\CLIPART\BADGE4.BMP"/>
                  <pic:cNvPicPr>
                    <a:picLocks noChangeAspect="1" noChangeArrowheads="1"/>
                  </pic:cNvPicPr>
                </pic:nvPicPr>
                <pic:blipFill>
                  <a:blip r:embed="rId1"/>
                  <a:srcRect/>
                  <a:stretch>
                    <a:fillRect/>
                  </a:stretch>
                </pic:blipFill>
                <pic:spPr bwMode="auto">
                  <a:xfrm>
                    <a:off x="0" y="0"/>
                    <a:ext cx="972112" cy="1153716"/>
                  </a:xfrm>
                  <a:prstGeom prst="rect">
                    <a:avLst/>
                  </a:prstGeom>
                  <a:noFill/>
                  <a:ln w="9525">
                    <a:noFill/>
                    <a:miter lim="800000"/>
                    <a:headEnd/>
                    <a:tailEnd/>
                  </a:ln>
                </pic:spPr>
              </pic:pic>
            </a:graphicData>
          </a:graphic>
        </wp:inline>
      </w:drawing>
    </w:r>
    <w:r w:rsidR="008611C6">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51020"/>
    <w:rsid w:val="00037FC9"/>
    <w:rsid w:val="000E093A"/>
    <w:rsid w:val="00260326"/>
    <w:rsid w:val="002E24EA"/>
    <w:rsid w:val="002F48C5"/>
    <w:rsid w:val="0033070E"/>
    <w:rsid w:val="00347302"/>
    <w:rsid w:val="003608B5"/>
    <w:rsid w:val="004E0DA9"/>
    <w:rsid w:val="0055265C"/>
    <w:rsid w:val="007573C5"/>
    <w:rsid w:val="007909D3"/>
    <w:rsid w:val="008611C6"/>
    <w:rsid w:val="0095512F"/>
    <w:rsid w:val="00A137B1"/>
    <w:rsid w:val="00D51020"/>
    <w:rsid w:val="00D6714C"/>
    <w:rsid w:val="00E15213"/>
    <w:rsid w:val="00EC7322"/>
    <w:rsid w:val="00F23EFC"/>
    <w:rsid w:val="00F82102"/>
    <w:rsid w:val="00FA1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3C6D5A5"/>
  <w15:docId w15:val="{87CC9CA2-7283-403B-B677-484E5AE3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020"/>
    <w:rPr>
      <w:color w:val="0563C1" w:themeColor="hyperlink"/>
      <w:u w:val="single"/>
    </w:rPr>
  </w:style>
  <w:style w:type="paragraph" w:styleId="Header">
    <w:name w:val="header"/>
    <w:basedOn w:val="Normal"/>
    <w:link w:val="HeaderChar"/>
    <w:uiPriority w:val="99"/>
    <w:semiHidden/>
    <w:unhideWhenUsed/>
    <w:rsid w:val="008611C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11C6"/>
  </w:style>
  <w:style w:type="paragraph" w:styleId="Footer">
    <w:name w:val="footer"/>
    <w:basedOn w:val="Normal"/>
    <w:link w:val="FooterChar"/>
    <w:uiPriority w:val="99"/>
    <w:semiHidden/>
    <w:unhideWhenUsed/>
    <w:rsid w:val="008611C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611C6"/>
  </w:style>
  <w:style w:type="paragraph" w:styleId="BalloonText">
    <w:name w:val="Balloon Text"/>
    <w:basedOn w:val="Normal"/>
    <w:link w:val="BalloonTextChar"/>
    <w:uiPriority w:val="99"/>
    <w:semiHidden/>
    <w:unhideWhenUsed/>
    <w:rsid w:val="00861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otamb.dataadmin@nhs.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Scottish Ambulance Service</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E0031089 - Trudi Liddell</dc:creator>
  <cp:lastModifiedBy>Zammitt, Nicola</cp:lastModifiedBy>
  <cp:revision>4</cp:revision>
  <dcterms:created xsi:type="dcterms:W3CDTF">2019-11-26T14:34:00Z</dcterms:created>
  <dcterms:modified xsi:type="dcterms:W3CDTF">2020-08-03T16:14:00Z</dcterms:modified>
</cp:coreProperties>
</file>